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1DC32" w14:textId="67B1336A" w:rsidR="003F1324" w:rsidRDefault="003F1324">
      <w:pPr>
        <w:rPr>
          <w:rFonts w:ascii="Marianne" w:hAnsi="Mariann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450"/>
        <w:gridCol w:w="6299"/>
      </w:tblGrid>
      <w:tr w:rsidR="001A7B64" w:rsidRPr="00AC7FD1" w14:paraId="4AED79FC" w14:textId="77777777" w:rsidTr="00922309">
        <w:trPr>
          <w:trHeight w:val="2181"/>
        </w:trPr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97DB" w14:textId="77777777" w:rsidR="001A7B64" w:rsidRPr="00AC7FD1" w:rsidRDefault="001A7B64" w:rsidP="00CE2A49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4C6F2AD9" wp14:editId="5FCBAD55">
                  <wp:extent cx="2686050" cy="1590675"/>
                  <wp:effectExtent l="0" t="0" r="0" b="0"/>
                  <wp:docPr id="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F98EF0" w14:textId="27928204" w:rsidR="001A7B64" w:rsidRPr="00AC7FD1" w:rsidRDefault="001A7B64" w:rsidP="00CE2A49">
            <w:pPr>
              <w:ind w:left="223"/>
              <w:rPr>
                <w:rFonts w:ascii="Marianne" w:hAnsi="Marianne"/>
                <w:b/>
                <w:caps/>
                <w:color w:val="FFFFFF"/>
                <w:sz w:val="52"/>
                <w:szCs w:val="52"/>
              </w:rPr>
            </w:pPr>
            <w:r w:rsidRPr="004E79A2">
              <w:rPr>
                <w:rFonts w:ascii="Marianne" w:hAnsi="Marianne"/>
                <w:b/>
                <w:caps/>
                <w:sz w:val="52"/>
                <w:szCs w:val="52"/>
              </w:rPr>
              <w:t>ACte d’engagement</w:t>
            </w:r>
          </w:p>
        </w:tc>
      </w:tr>
      <w:tr w:rsidR="001A7B64" w:rsidRPr="00AC7FD1" w14:paraId="6C1A42B5" w14:textId="77777777" w:rsidTr="00CE2A49">
        <w:tc>
          <w:tcPr>
            <w:tcW w:w="10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2E30D" w14:textId="77777777" w:rsidR="002722B0" w:rsidRDefault="002722B0" w:rsidP="00CE2A49">
            <w:pPr>
              <w:jc w:val="center"/>
              <w:rPr>
                <w:rFonts w:ascii="Marianne" w:hAnsi="Marianne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012"/>
              <w:gridCol w:w="8511"/>
            </w:tblGrid>
            <w:tr w:rsidR="002722B0" w14:paraId="3C61E5DD" w14:textId="77777777" w:rsidTr="00922309">
              <w:tc>
                <w:tcPr>
                  <w:tcW w:w="2012" w:type="dxa"/>
                  <w:shd w:val="clear" w:color="auto" w:fill="DEEAF6" w:themeFill="accent5" w:themeFillTint="33"/>
                </w:tcPr>
                <w:p w14:paraId="07A6C4F7" w14:textId="6183A883" w:rsid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Objet</w:t>
                  </w:r>
                </w:p>
              </w:tc>
              <w:tc>
                <w:tcPr>
                  <w:tcW w:w="8511" w:type="dxa"/>
                </w:tcPr>
                <w:p w14:paraId="23DEFB78" w14:textId="2F2743CB" w:rsidR="002722B0" w:rsidRP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bookmarkStart w:id="0" w:name="_Hlk208317756"/>
                  <w:r w:rsidRPr="002722B0">
                    <w:rPr>
                      <w:rStyle w:val="Textedelespacerserv"/>
                      <w:rFonts w:ascii="Marianne" w:hAnsi="Marianne"/>
                      <w:b/>
                      <w:bCs/>
                      <w:caps/>
                      <w:color w:val="auto"/>
                      <w:sz w:val="28"/>
                      <w:szCs w:val="28"/>
                    </w:rPr>
                    <w:t>ASSISTANCE A MAITRISE D’OUVRAGE. RENOUVELLEMENT DES CENTRALES DE PRODUCTION D’ENERGIE DES ILES CROZET ET KERGUELEN DES TERRES AUSTRALES ET ANTARCTIQUES FRANÇAISES.</w:t>
                  </w:r>
                  <w:bookmarkEnd w:id="0"/>
                </w:p>
              </w:tc>
            </w:tr>
            <w:tr w:rsidR="002722B0" w14:paraId="316B370A" w14:textId="77777777" w:rsidTr="00922309">
              <w:tc>
                <w:tcPr>
                  <w:tcW w:w="2012" w:type="dxa"/>
                  <w:shd w:val="clear" w:color="auto" w:fill="DEEAF6" w:themeFill="accent5" w:themeFillTint="33"/>
                </w:tcPr>
                <w:p w14:paraId="12BC1CC4" w14:textId="27480535" w:rsid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N° Consultation</w:t>
                  </w:r>
                </w:p>
              </w:tc>
              <w:tc>
                <w:tcPr>
                  <w:tcW w:w="8511" w:type="dxa"/>
                </w:tcPr>
                <w:p w14:paraId="55A837A2" w14:textId="07ABB1DB" w:rsidR="002722B0" w:rsidRP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 w:rsidRPr="002722B0">
                    <w:rPr>
                      <w:rFonts w:ascii="Marianne" w:hAnsi="Marianne"/>
                    </w:rPr>
                    <w:t>2025007</w:t>
                  </w:r>
                </w:p>
              </w:tc>
            </w:tr>
            <w:tr w:rsidR="002722B0" w14:paraId="4D986837" w14:textId="77777777" w:rsidTr="00922309">
              <w:tc>
                <w:tcPr>
                  <w:tcW w:w="2012" w:type="dxa"/>
                  <w:shd w:val="clear" w:color="auto" w:fill="DEEAF6" w:themeFill="accent5" w:themeFillTint="33"/>
                </w:tcPr>
                <w:p w14:paraId="792B57C4" w14:textId="24B1D371" w:rsid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N° Marché</w:t>
                  </w:r>
                </w:p>
              </w:tc>
              <w:tc>
                <w:tcPr>
                  <w:tcW w:w="8511" w:type="dxa"/>
                </w:tcPr>
                <w:p w14:paraId="0ED2F1F1" w14:textId="4E728768" w:rsidR="002722B0" w:rsidRP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 w:rsidRPr="002722B0">
                    <w:rPr>
                      <w:rFonts w:ascii="Marianne" w:hAnsi="Marianne"/>
                    </w:rPr>
                    <w:t>2025_07_00</w:t>
                  </w:r>
                </w:p>
              </w:tc>
            </w:tr>
          </w:tbl>
          <w:p w14:paraId="136D8880" w14:textId="00A8896D" w:rsidR="002722B0" w:rsidRPr="00AC7FD1" w:rsidRDefault="002722B0" w:rsidP="00CE2A49">
            <w:pPr>
              <w:jc w:val="center"/>
              <w:rPr>
                <w:rFonts w:ascii="Marianne" w:hAnsi="Marianne"/>
              </w:rPr>
            </w:pPr>
          </w:p>
        </w:tc>
      </w:tr>
    </w:tbl>
    <w:p w14:paraId="1A116F07" w14:textId="77777777" w:rsidR="00204030" w:rsidRDefault="00204030" w:rsidP="002D3782">
      <w:pPr>
        <w:rPr>
          <w:rFonts w:ascii="Marianne" w:hAnsi="Marianne"/>
        </w:rPr>
      </w:pPr>
    </w:p>
    <w:p w14:paraId="168D0567" w14:textId="45B70A42" w:rsidR="002D3782" w:rsidRPr="00AC7FD1" w:rsidRDefault="002D3782" w:rsidP="002D3782">
      <w:pPr>
        <w:rPr>
          <w:rFonts w:ascii="Marianne" w:hAnsi="Marianne"/>
        </w:rPr>
      </w:pPr>
      <w:r w:rsidRPr="00AC7FD1">
        <w:rPr>
          <w:rFonts w:ascii="Marianne" w:hAnsi="Marianne"/>
        </w:rPr>
        <w:t>Cet acte d’Engagement correspond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9930"/>
      </w:tblGrid>
      <w:tr w:rsidR="002D3782" w:rsidRPr="00AC7FD1" w14:paraId="45680EAE" w14:textId="77777777" w:rsidTr="00F12B5E">
        <w:tc>
          <w:tcPr>
            <w:tcW w:w="82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3B14FD7C" w14:textId="77777777" w:rsidR="002D3782" w:rsidRPr="00AC7FD1" w:rsidRDefault="002D3782" w:rsidP="00F12B5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3"/>
            <w:r w:rsidRPr="00AC7FD1">
              <w:rPr>
                <w:rFonts w:ascii="Marianne" w:hAnsi="Marianne"/>
              </w:rPr>
              <w:instrText xml:space="preserve"> FORMCHECKBOX </w:instrText>
            </w:r>
            <w:r w:rsidR="00EC24B9">
              <w:rPr>
                <w:rFonts w:ascii="Marianne" w:hAnsi="Marianne"/>
              </w:rPr>
            </w:r>
            <w:r w:rsidR="00EC24B9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1"/>
          </w:p>
        </w:tc>
        <w:tc>
          <w:tcPr>
            <w:tcW w:w="9930" w:type="dxa"/>
            <w:tcBorders>
              <w:left w:val="single" w:sz="12" w:space="0" w:color="000080"/>
            </w:tcBorders>
            <w:shd w:val="clear" w:color="auto" w:fill="auto"/>
          </w:tcPr>
          <w:p w14:paraId="2F4D5950" w14:textId="77777777" w:rsidR="002D3782" w:rsidRPr="00AC7FD1" w:rsidRDefault="002D3782" w:rsidP="00F12B5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>A la solution de base</w:t>
            </w:r>
          </w:p>
        </w:tc>
      </w:tr>
    </w:tbl>
    <w:p w14:paraId="68F5EF56" w14:textId="77777777" w:rsidR="001A7B64" w:rsidRPr="00AC7FD1" w:rsidRDefault="001A7B64" w:rsidP="001A7B64">
      <w:pPr>
        <w:rPr>
          <w:rFonts w:ascii="Marianne" w:hAnsi="Marianne"/>
        </w:rPr>
      </w:pPr>
    </w:p>
    <w:p w14:paraId="3DEBA789" w14:textId="77777777" w:rsidR="001A7B64" w:rsidRPr="002722B0" w:rsidRDefault="001A7B64" w:rsidP="002722B0">
      <w:pPr>
        <w:pStyle w:val="Titre1"/>
        <w:pBdr>
          <w:bottom w:val="thinThickSmallGap" w:sz="24" w:space="0" w:color="333399"/>
        </w:pBdr>
        <w:shd w:val="clear" w:color="auto" w:fill="DEEAF6" w:themeFill="accent5" w:themeFillTint="33"/>
        <w:rPr>
          <w:color w:val="auto"/>
        </w:rPr>
      </w:pPr>
      <w:bookmarkStart w:id="2" w:name="_Toc207880719"/>
      <w:r w:rsidRPr="002722B0">
        <w:rPr>
          <w:color w:val="auto"/>
        </w:rPr>
        <w:t>Avant Propos</w:t>
      </w:r>
      <w:bookmarkEnd w:id="2"/>
    </w:p>
    <w:p w14:paraId="1486FED3" w14:textId="77777777" w:rsidR="001A7B64" w:rsidRPr="00AC7FD1" w:rsidRDefault="001A7B64" w:rsidP="001A7B64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19EAA624" w14:textId="77777777" w:rsidR="001A7B64" w:rsidRPr="00AC7FD1" w:rsidRDefault="001A7B64" w:rsidP="00922309">
      <w:pPr>
        <w:pStyle w:val="NormalWeb"/>
        <w:numPr>
          <w:ilvl w:val="0"/>
          <w:numId w:val="17"/>
        </w:numPr>
        <w:spacing w:before="120" w:beforeAutospacing="0"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intègrent le contrat vierge (projet de contrat) dans le dossier de consultation.</w:t>
      </w:r>
    </w:p>
    <w:p w14:paraId="59F4837A" w14:textId="77777777" w:rsidR="001A7B64" w:rsidRPr="00326FD7" w:rsidRDefault="001A7B64" w:rsidP="001A7B64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  <w:b/>
          <w:bCs/>
          <w:sz w:val="18"/>
          <w:szCs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contrat, le signe (Chapitre III dans l’encart prévu à cet effet) et l’envoie aux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aux dispositions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règlement de la consultation (ou lettre de consultation</w:t>
      </w:r>
      <w:r>
        <w:rPr>
          <w:rFonts w:ascii="Marianne" w:hAnsi="Marianne"/>
          <w:b/>
          <w:bCs/>
          <w:sz w:val="18"/>
          <w:szCs w:val="18"/>
          <w:u w:val="single"/>
        </w:rPr>
        <w:t>)</w:t>
      </w:r>
      <w:r w:rsidRPr="00AC7FD1">
        <w:rPr>
          <w:rFonts w:ascii="Marianne" w:hAnsi="Marianne"/>
          <w:b/>
          <w:bCs/>
          <w:sz w:val="18"/>
          <w:szCs w:val="18"/>
        </w:rPr>
        <w:t xml:space="preserve">. </w:t>
      </w:r>
      <w:r w:rsidRPr="00326FD7">
        <w:rPr>
          <w:rFonts w:ascii="Marianne" w:hAnsi="Marianne"/>
          <w:b/>
          <w:bCs/>
          <w:sz w:val="18"/>
          <w:szCs w:val="18"/>
        </w:rPr>
        <w:t>Les soumissionnaires peuvent ne pas signer ce document au stade de leur soumission. Toutefois, l’attributaire désigné sera invité à signer le projet de contrat et à transmettre, le cas échéant, les preuves mentionnées aux articles L2141-1 à L.2141-5 et aux articles L.2141-7 à L.2141-10 du code de la commande publique.</w:t>
      </w:r>
    </w:p>
    <w:p w14:paraId="1464B557" w14:textId="77777777" w:rsidR="001A7B64" w:rsidRPr="00AC7FD1" w:rsidRDefault="001A7B64" w:rsidP="001A7B64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Lorsque le règlement de consultation autorise la production de variante (s), le soumissionnaire complète autant de contrat que de variantes qu’il souhaite déposer</w:t>
      </w:r>
    </w:p>
    <w:p w14:paraId="768D9229" w14:textId="77777777" w:rsidR="001A7B64" w:rsidRPr="00AC7FD1" w:rsidRDefault="001A7B64" w:rsidP="001A7B64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Une fois le marché attribué et les formalités d’achèvement de la consultation réalisées, 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signent l’Acte d’Engagement du soumissionnaire retenu et le lui notifie.</w:t>
      </w:r>
    </w:p>
    <w:p w14:paraId="302D1AA5" w14:textId="77777777" w:rsidR="001A7B64" w:rsidRPr="00AC7FD1" w:rsidRDefault="001A7B64" w:rsidP="001A7B64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établissent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4D63E736" w14:textId="77777777" w:rsidR="001A7B64" w:rsidRPr="00AC7FD1" w:rsidRDefault="001A7B64" w:rsidP="001A7B64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1A7B64" w:rsidRPr="00AC7FD1" w14:paraId="59F9406D" w14:textId="77777777" w:rsidTr="00CE2A49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0CA9D019" w14:textId="77777777" w:rsidR="001A7B64" w:rsidRPr="00AC7FD1" w:rsidRDefault="001A7B64" w:rsidP="00CE2A49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23C5824D" wp14:editId="6B249771">
                  <wp:extent cx="542925" cy="542925"/>
                  <wp:effectExtent l="0" t="0" r="0" b="0"/>
                  <wp:docPr id="5" name="Image 5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0FB83" w14:textId="21B67813" w:rsidR="001A7B64" w:rsidRPr="00AC7FD1" w:rsidRDefault="001A7B64" w:rsidP="00CE2A49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>L’entrepreneur, ci-après désigné «</w:t>
            </w:r>
            <w:r w:rsidRPr="001A7B64">
              <w:rPr>
                <w:rFonts w:ascii="Cambria" w:hAnsi="Cambria" w:cs="Cambria"/>
              </w:rPr>
              <w:t> </w:t>
            </w:r>
            <w:r w:rsidRPr="00377424">
              <w:rPr>
                <w:rFonts w:ascii="Marianne" w:hAnsi="Marianne"/>
              </w:rPr>
              <w:t>Titulaire</w:t>
            </w:r>
            <w:r w:rsidRPr="001A7B64">
              <w:rPr>
                <w:rFonts w:ascii="Cambria" w:hAnsi="Cambria" w:cs="Cambria"/>
              </w:rPr>
              <w:t> </w:t>
            </w:r>
            <w:r w:rsidRPr="00377424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5FDDC5C7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  <w:tr w:rsidR="001A7B64" w:rsidRPr="00AC7FD1" w14:paraId="654CE9B1" w14:textId="77777777" w:rsidTr="00CE2A49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4A298D55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371FD9C2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BF1C62F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  <w:tr w:rsidR="001A7B64" w:rsidRPr="00AC7FD1" w14:paraId="5E2865E9" w14:textId="77777777" w:rsidTr="00CE2A49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AE055D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10A75C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0EF167D1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</w:tbl>
    <w:p w14:paraId="4EDA8332" w14:textId="77777777" w:rsidR="001A7B64" w:rsidRDefault="001A7B64" w:rsidP="001A7B64">
      <w:pPr>
        <w:rPr>
          <w:rFonts w:ascii="Marianne" w:hAnsi="Marianne"/>
        </w:rPr>
      </w:pPr>
    </w:p>
    <w:p w14:paraId="1D7A704F" w14:textId="78542618" w:rsidR="002E01DD" w:rsidRDefault="001A7B64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TOC \o "1-1" \h \z \u \t "Titre 3;2" </w:instrText>
      </w:r>
      <w:r>
        <w:rPr>
          <w:rFonts w:ascii="Marianne" w:hAnsi="Marianne"/>
        </w:rPr>
        <w:fldChar w:fldCharType="separate"/>
      </w:r>
      <w:hyperlink w:anchor="_Toc207880719" w:history="1">
        <w:r w:rsidR="002E01DD" w:rsidRPr="00F84CA6">
          <w:rPr>
            <w:rStyle w:val="Lienhypertexte"/>
            <w:noProof/>
          </w:rPr>
          <w:t>Avant Propos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_Toc207880719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1</w:t>
        </w:r>
        <w:r w:rsidR="002E01DD">
          <w:rPr>
            <w:noProof/>
            <w:webHidden/>
          </w:rPr>
          <w:fldChar w:fldCharType="end"/>
        </w:r>
      </w:hyperlink>
    </w:p>
    <w:p w14:paraId="7D333BAC" w14:textId="30553FBC" w:rsidR="002E01DD" w:rsidRDefault="00EC24B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7880720" w:history="1">
        <w:r w:rsidR="002E01DD" w:rsidRPr="00F84CA6">
          <w:rPr>
            <w:rStyle w:val="Lienhypertexte"/>
            <w:noProof/>
          </w:rPr>
          <w:t>Chapitre I – Stipulations relatives au contrat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_Toc207880720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2</w:t>
        </w:r>
        <w:r w:rsidR="002E01DD">
          <w:rPr>
            <w:noProof/>
            <w:webHidden/>
          </w:rPr>
          <w:fldChar w:fldCharType="end"/>
        </w:r>
      </w:hyperlink>
    </w:p>
    <w:p w14:paraId="31851F6F" w14:textId="6FDF1CF5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1" w:history="1">
        <w:r w:rsidR="002E01DD" w:rsidRPr="00F84CA6">
          <w:rPr>
            <w:rStyle w:val="Lienhypertexte"/>
            <w:noProof/>
          </w:rPr>
          <w:t>Article 1 – Acheteur Public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_Toc207880721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2</w:t>
        </w:r>
        <w:r w:rsidR="002E01DD">
          <w:rPr>
            <w:noProof/>
            <w:webHidden/>
          </w:rPr>
          <w:fldChar w:fldCharType="end"/>
        </w:r>
      </w:hyperlink>
    </w:p>
    <w:p w14:paraId="5B13B92B" w14:textId="4E584350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2" w:history="1">
        <w:r w:rsidR="002E01DD" w:rsidRPr="00F84CA6">
          <w:rPr>
            <w:rStyle w:val="Lienhypertexte"/>
            <w:noProof/>
          </w:rPr>
          <w:t>Article 2 – Objet et caractéristiques du marché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_Toc207880722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2</w:t>
        </w:r>
        <w:r w:rsidR="002E01DD">
          <w:rPr>
            <w:noProof/>
            <w:webHidden/>
          </w:rPr>
          <w:fldChar w:fldCharType="end"/>
        </w:r>
      </w:hyperlink>
    </w:p>
    <w:p w14:paraId="1EB38A47" w14:textId="4C2FEEED" w:rsidR="002E01DD" w:rsidRDefault="00EC24B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7880723" w:history="1">
        <w:r w:rsidR="002E01DD" w:rsidRPr="00F84CA6">
          <w:rPr>
            <w:rStyle w:val="Lienhypertexte"/>
            <w:noProof/>
          </w:rPr>
          <w:t>Chapitre II – Engagement du titulaire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_Toc207880723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3</w:t>
        </w:r>
        <w:r w:rsidR="002E01DD">
          <w:rPr>
            <w:noProof/>
            <w:webHidden/>
          </w:rPr>
          <w:fldChar w:fldCharType="end"/>
        </w:r>
      </w:hyperlink>
    </w:p>
    <w:p w14:paraId="68CC8F98" w14:textId="715B3F2C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4" w:history="1">
        <w:r w:rsidR="002E01DD" w:rsidRPr="00F84CA6">
          <w:rPr>
            <w:rStyle w:val="Lienhypertexte"/>
            <w:noProof/>
          </w:rPr>
          <w:t>Article 3 – Contractants / Personne habilitée à engager la société ou le groupement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_Toc207880724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3</w:t>
        </w:r>
        <w:r w:rsidR="002E01DD">
          <w:rPr>
            <w:noProof/>
            <w:webHidden/>
          </w:rPr>
          <w:fldChar w:fldCharType="end"/>
        </w:r>
      </w:hyperlink>
    </w:p>
    <w:p w14:paraId="0AADB734" w14:textId="39AA4998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5" w:history="1">
        <w:r w:rsidR="002E01DD" w:rsidRPr="00F84CA6">
          <w:rPr>
            <w:rStyle w:val="Lienhypertexte"/>
            <w:noProof/>
          </w:rPr>
          <w:t>Article 4 –Personne chargée de conduire et diriger l’exécution des prestations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_Toc207880725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4</w:t>
        </w:r>
        <w:r w:rsidR="002E01DD">
          <w:rPr>
            <w:noProof/>
            <w:webHidden/>
          </w:rPr>
          <w:fldChar w:fldCharType="end"/>
        </w:r>
      </w:hyperlink>
    </w:p>
    <w:p w14:paraId="4559F878" w14:textId="3761F4E8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6" w:history="1">
        <w:r w:rsidR="002E01DD" w:rsidRPr="00F84CA6">
          <w:rPr>
            <w:rStyle w:val="Lienhypertexte"/>
            <w:noProof/>
          </w:rPr>
          <w:t>Article 5 – Déclaration sur l’honneur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_Toc207880726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4</w:t>
        </w:r>
        <w:r w:rsidR="002E01DD">
          <w:rPr>
            <w:noProof/>
            <w:webHidden/>
          </w:rPr>
          <w:fldChar w:fldCharType="end"/>
        </w:r>
      </w:hyperlink>
    </w:p>
    <w:p w14:paraId="279DDE60" w14:textId="630171E9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7" w:history="1">
        <w:r w:rsidR="002E01DD" w:rsidRPr="00F84CA6">
          <w:rPr>
            <w:rStyle w:val="Lienhypertexte"/>
            <w:noProof/>
          </w:rPr>
          <w:t>Article 6 – Rémunération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_Toc207880727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4</w:t>
        </w:r>
        <w:r w:rsidR="002E01DD">
          <w:rPr>
            <w:noProof/>
            <w:webHidden/>
          </w:rPr>
          <w:fldChar w:fldCharType="end"/>
        </w:r>
      </w:hyperlink>
    </w:p>
    <w:p w14:paraId="6E68C6FD" w14:textId="3050DA80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8" w:history="1">
        <w:r w:rsidR="002E01DD" w:rsidRPr="00F84CA6">
          <w:rPr>
            <w:rStyle w:val="Lienhypertexte"/>
            <w:noProof/>
          </w:rPr>
          <w:t>Article 7 – Sous-traitance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_Toc207880728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5</w:t>
        </w:r>
        <w:r w:rsidR="002E01DD">
          <w:rPr>
            <w:noProof/>
            <w:webHidden/>
          </w:rPr>
          <w:fldChar w:fldCharType="end"/>
        </w:r>
      </w:hyperlink>
    </w:p>
    <w:p w14:paraId="44A6C801" w14:textId="7D964A8F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29" w:history="1">
        <w:r w:rsidR="002E01DD" w:rsidRPr="00F84CA6">
          <w:rPr>
            <w:rStyle w:val="Lienhypertexte"/>
            <w:noProof/>
          </w:rPr>
          <w:t>Article 8 – Paiement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_Toc207880729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6</w:t>
        </w:r>
        <w:r w:rsidR="002E01DD">
          <w:rPr>
            <w:noProof/>
            <w:webHidden/>
          </w:rPr>
          <w:fldChar w:fldCharType="end"/>
        </w:r>
      </w:hyperlink>
    </w:p>
    <w:p w14:paraId="4D539E03" w14:textId="5700EBB5" w:rsidR="002E01DD" w:rsidRDefault="00EC24B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7880730" w:history="1">
        <w:r w:rsidR="002E01DD" w:rsidRPr="00F84CA6">
          <w:rPr>
            <w:rStyle w:val="Lienhypertexte"/>
            <w:noProof/>
          </w:rPr>
          <w:t>Chapitre III - SIGNATURES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_Toc207880730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6</w:t>
        </w:r>
        <w:r w:rsidR="002E01DD">
          <w:rPr>
            <w:noProof/>
            <w:webHidden/>
          </w:rPr>
          <w:fldChar w:fldCharType="end"/>
        </w:r>
      </w:hyperlink>
    </w:p>
    <w:p w14:paraId="1BE1B627" w14:textId="3A3B2C5D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31" w:history="1">
        <w:r w:rsidR="002E01DD" w:rsidRPr="00F84CA6">
          <w:rPr>
            <w:rStyle w:val="Lienhypertexte"/>
            <w:noProof/>
          </w:rPr>
          <w:t>Article 9 – Engagement du titulaire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_Toc207880731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6</w:t>
        </w:r>
        <w:r w:rsidR="002E01DD">
          <w:rPr>
            <w:noProof/>
            <w:webHidden/>
          </w:rPr>
          <w:fldChar w:fldCharType="end"/>
        </w:r>
      </w:hyperlink>
    </w:p>
    <w:p w14:paraId="3D15C093" w14:textId="2AF7ADAB" w:rsidR="002E01DD" w:rsidRDefault="00EC24B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880732" w:history="1">
        <w:r w:rsidR="002E01DD" w:rsidRPr="00F84CA6">
          <w:rPr>
            <w:rStyle w:val="Lienhypertexte"/>
            <w:noProof/>
          </w:rPr>
          <w:t>Article 10 – Acceptation de l’offre</w:t>
        </w:r>
        <w:r w:rsidR="002E01DD">
          <w:rPr>
            <w:noProof/>
            <w:webHidden/>
          </w:rPr>
          <w:tab/>
        </w:r>
        <w:r w:rsidR="002E01DD">
          <w:rPr>
            <w:noProof/>
            <w:webHidden/>
          </w:rPr>
          <w:fldChar w:fldCharType="begin"/>
        </w:r>
        <w:r w:rsidR="002E01DD">
          <w:rPr>
            <w:noProof/>
            <w:webHidden/>
          </w:rPr>
          <w:instrText xml:space="preserve"> PAGEREF _Toc207880732 \h </w:instrText>
        </w:r>
        <w:r w:rsidR="002E01DD">
          <w:rPr>
            <w:noProof/>
            <w:webHidden/>
          </w:rPr>
        </w:r>
        <w:r w:rsidR="002E01DD">
          <w:rPr>
            <w:noProof/>
            <w:webHidden/>
          </w:rPr>
          <w:fldChar w:fldCharType="separate"/>
        </w:r>
        <w:r w:rsidR="00E70069">
          <w:rPr>
            <w:noProof/>
            <w:webHidden/>
          </w:rPr>
          <w:t>6</w:t>
        </w:r>
        <w:r w:rsidR="002E01DD">
          <w:rPr>
            <w:noProof/>
            <w:webHidden/>
          </w:rPr>
          <w:fldChar w:fldCharType="end"/>
        </w:r>
      </w:hyperlink>
    </w:p>
    <w:p w14:paraId="02325896" w14:textId="5F88E6FF" w:rsidR="001A7B64" w:rsidRDefault="001A7B64" w:rsidP="001A7B64">
      <w:pPr>
        <w:rPr>
          <w:rFonts w:ascii="Marianne" w:hAnsi="Marianne"/>
        </w:rPr>
      </w:pPr>
      <w:r>
        <w:rPr>
          <w:rFonts w:ascii="Marianne" w:hAnsi="Marianne"/>
        </w:rPr>
        <w:fldChar w:fldCharType="end"/>
      </w:r>
      <w:r>
        <w:rPr>
          <w:rFonts w:ascii="Marianne" w:hAnsi="Marianne"/>
        </w:rPr>
        <w:br w:type="page"/>
      </w:r>
    </w:p>
    <w:p w14:paraId="3A54C1B8" w14:textId="77777777" w:rsidR="001A7B64" w:rsidRPr="002722B0" w:rsidRDefault="001A7B64" w:rsidP="002722B0">
      <w:pPr>
        <w:pStyle w:val="Titre1"/>
        <w:shd w:val="clear" w:color="auto" w:fill="DEEAF6" w:themeFill="accent5" w:themeFillTint="33"/>
        <w:rPr>
          <w:color w:val="auto"/>
        </w:rPr>
      </w:pPr>
      <w:bookmarkStart w:id="3" w:name="_Toc207880720"/>
      <w:r w:rsidRPr="002722B0">
        <w:rPr>
          <w:color w:val="auto"/>
        </w:rPr>
        <w:lastRenderedPageBreak/>
        <w:t>Chapitre I – Stipulations relatives au contrat</w:t>
      </w:r>
      <w:bookmarkEnd w:id="3"/>
    </w:p>
    <w:p w14:paraId="6098894E" w14:textId="77777777" w:rsidR="001A7B64" w:rsidRPr="002722B0" w:rsidRDefault="001A7B64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4" w:name="_Toc207880721"/>
      <w:r w:rsidRPr="002722B0">
        <w:rPr>
          <w:color w:val="auto"/>
        </w:rPr>
        <w:t>Article 1 – Acheteur Public</w:t>
      </w:r>
      <w:bookmarkEnd w:id="4"/>
      <w:r w:rsidRPr="002722B0">
        <w:rPr>
          <w:color w:val="auto"/>
        </w:rPr>
        <w:t xml:space="preserve"> </w:t>
      </w:r>
    </w:p>
    <w:p w14:paraId="56D870E4" w14:textId="74BE7653" w:rsidR="001A7B64" w:rsidRDefault="001A7B64" w:rsidP="001A7B6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90"/>
        <w:gridCol w:w="1701"/>
        <w:gridCol w:w="7241"/>
      </w:tblGrid>
      <w:tr w:rsidR="00FA7828" w:rsidRPr="00A23154" w14:paraId="6537AB1D" w14:textId="77777777" w:rsidTr="00F12B5E"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44E8B" w14:textId="77777777" w:rsidR="00FA7828" w:rsidRPr="00377424" w:rsidRDefault="00FA7828" w:rsidP="00F12B5E">
            <w:pPr>
              <w:rPr>
                <w:rStyle w:val="StyleArial"/>
                <w:rFonts w:ascii="Marianne" w:hAnsi="Marianne"/>
                <w:sz w:val="20"/>
                <w:szCs w:val="20"/>
              </w:rPr>
            </w:pPr>
            <w:bookmarkStart w:id="5" w:name="_Hlk192151162"/>
            <w:r w:rsidRPr="00377424">
              <w:rPr>
                <w:rStyle w:val="StyleArial"/>
                <w:rFonts w:ascii="Marianne" w:hAnsi="Marianne"/>
                <w:sz w:val="20"/>
                <w:szCs w:val="20"/>
              </w:rPr>
              <w:t>Acheteur Public</w:t>
            </w:r>
          </w:p>
        </w:tc>
        <w:tc>
          <w:tcPr>
            <w:tcW w:w="8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626BB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Terres Australes et Antarctiques Françaises</w:t>
            </w:r>
          </w:p>
          <w:p w14:paraId="49988DB4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1 rue Gabriel Dejean</w:t>
            </w:r>
          </w:p>
          <w:p w14:paraId="7C810DF3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97 410 SAINT-PIERRE</w:t>
            </w:r>
          </w:p>
          <w:p w14:paraId="7E012221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b/>
                <w:bCs/>
                <w:szCs w:val="20"/>
              </w:rPr>
              <w:t>Tel.</w:t>
            </w:r>
            <w:r w:rsidRPr="00A23154">
              <w:rPr>
                <w:rFonts w:ascii="Cambria" w:hAnsi="Cambria" w:cs="Cambria"/>
                <w:b/>
                <w:bCs/>
                <w:szCs w:val="20"/>
              </w:rPr>
              <w:t> </w:t>
            </w:r>
            <w:r w:rsidRPr="00A23154">
              <w:rPr>
                <w:rFonts w:ascii="Marianne" w:hAnsi="Marianne" w:cs="Arial"/>
                <w:b/>
                <w:bCs/>
                <w:szCs w:val="20"/>
              </w:rPr>
              <w:t>: + 262 (0)2 62 96 78 78</w:t>
            </w:r>
          </w:p>
          <w:p w14:paraId="0C8739C3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>Adresse mail du service</w:t>
            </w:r>
            <w:r w:rsidRPr="00A23154">
              <w:rPr>
                <w:rFonts w:ascii="Marianne" w:hAnsi="Marianne" w:cs="Arial"/>
                <w:b/>
                <w:bCs/>
                <w:szCs w:val="20"/>
              </w:rPr>
              <w:t xml:space="preserve"> : </w:t>
            </w:r>
            <w:hyperlink r:id="rId13" w:history="1">
              <w:r w:rsidRPr="00A23154">
                <w:rPr>
                  <w:rStyle w:val="Lienhypertexte"/>
                  <w:rFonts w:ascii="Marianne" w:hAnsi="Marianne" w:cs="Arial"/>
                  <w:b/>
                  <w:bCs/>
                  <w:szCs w:val="20"/>
                </w:rPr>
                <w:t>service-achat@taaf.fr</w:t>
              </w:r>
            </w:hyperlink>
            <w:r w:rsidRPr="00A23154">
              <w:rPr>
                <w:rFonts w:ascii="Marianne" w:hAnsi="Marianne" w:cs="Arial"/>
                <w:b/>
                <w:bCs/>
                <w:color w:val="0000FF"/>
                <w:szCs w:val="20"/>
                <w:u w:val="single"/>
              </w:rPr>
              <w:t xml:space="preserve"> </w:t>
            </w:r>
          </w:p>
          <w:p w14:paraId="3ABFA55D" w14:textId="51C98234" w:rsidR="00FA7828" w:rsidRPr="00A23154" w:rsidRDefault="002722B0" w:rsidP="00F12B5E">
            <w:pPr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Pr</w:t>
            </w:r>
            <w:r w:rsidR="00FA7828" w:rsidRPr="00A23154">
              <w:rPr>
                <w:rFonts w:ascii="Marianne" w:hAnsi="Marianne" w:cs="Arial"/>
                <w:szCs w:val="20"/>
              </w:rPr>
              <w:t>ofil d’acheteur</w:t>
            </w:r>
            <w:r w:rsidR="00FA7828" w:rsidRPr="00A23154">
              <w:rPr>
                <w:rFonts w:ascii="Cambria" w:hAnsi="Cambria" w:cs="Cambria"/>
                <w:b/>
                <w:bCs/>
                <w:szCs w:val="20"/>
              </w:rPr>
              <w:t> </w:t>
            </w:r>
            <w:r w:rsidR="00FA7828" w:rsidRPr="00A23154">
              <w:rPr>
                <w:rFonts w:ascii="Marianne" w:hAnsi="Marianne" w:cs="Arial"/>
                <w:b/>
                <w:bCs/>
                <w:szCs w:val="20"/>
              </w:rPr>
              <w:t xml:space="preserve">: </w:t>
            </w:r>
            <w:hyperlink r:id="rId14" w:history="1">
              <w:r w:rsidR="00FA7828" w:rsidRPr="00A23154">
                <w:rPr>
                  <w:rStyle w:val="Lienhypertexte"/>
                  <w:rFonts w:ascii="Marianne" w:hAnsi="Marianne"/>
                  <w:szCs w:val="20"/>
                </w:rPr>
                <w:t>https://www.marches-</w:t>
              </w:r>
              <w:r>
                <w:rPr>
                  <w:rStyle w:val="Lienhypertexte"/>
                  <w:rFonts w:ascii="Marianne" w:hAnsi="Marianne"/>
                  <w:szCs w:val="20"/>
                </w:rPr>
                <w:t>p</w:t>
              </w:r>
              <w:r w:rsidR="00FA7828" w:rsidRPr="00A23154">
                <w:rPr>
                  <w:rStyle w:val="Lienhypertexte"/>
                  <w:rFonts w:ascii="Marianne" w:hAnsi="Marianne"/>
                  <w:szCs w:val="20"/>
                </w:rPr>
                <w:t>ublics.gouv.fr/?page=entreprise.AccueilEntreprise</w:t>
              </w:r>
            </w:hyperlink>
          </w:p>
        </w:tc>
      </w:tr>
      <w:tr w:rsidR="00FA7828" w:rsidRPr="00643DCC" w14:paraId="013C06C2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C5892" w14:textId="77777777" w:rsidR="00FA7828" w:rsidRPr="00A23154" w:rsidRDefault="00FA7828" w:rsidP="00F12B5E">
            <w:pPr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>Représenté par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E9522" w14:textId="505FCFBD" w:rsidR="00FA7828" w:rsidRPr="00643DCC" w:rsidRDefault="00FA7828" w:rsidP="00F12B5E">
            <w:pPr>
              <w:pStyle w:val="Pieddepage"/>
              <w:numPr>
                <w:ilvl w:val="0"/>
                <w:numId w:val="19"/>
              </w:numPr>
              <w:tabs>
                <w:tab w:val="clear" w:pos="0"/>
                <w:tab w:val="num" w:pos="58"/>
              </w:tabs>
              <w:suppressAutoHyphens/>
              <w:ind w:left="58" w:firstLine="0"/>
              <w:jc w:val="both"/>
              <w:rPr>
                <w:rFonts w:ascii="Marianne" w:hAnsi="Marianne"/>
                <w:szCs w:val="20"/>
              </w:rPr>
            </w:pPr>
            <w:r w:rsidRPr="00A23154">
              <w:rPr>
                <w:rFonts w:ascii="Marianne" w:hAnsi="Marianne"/>
                <w:szCs w:val="20"/>
              </w:rPr>
              <w:t>L</w:t>
            </w:r>
            <w:r w:rsidR="000D277C">
              <w:rPr>
                <w:rFonts w:ascii="Marianne" w:hAnsi="Marianne"/>
                <w:szCs w:val="20"/>
              </w:rPr>
              <w:t>a</w:t>
            </w:r>
            <w:r w:rsidRPr="00A23154">
              <w:rPr>
                <w:rFonts w:ascii="Marianne" w:hAnsi="Marianne"/>
                <w:szCs w:val="20"/>
              </w:rPr>
              <w:t xml:space="preserve"> préf</w:t>
            </w:r>
            <w:r w:rsidR="000D277C">
              <w:rPr>
                <w:rFonts w:ascii="Marianne" w:hAnsi="Marianne"/>
                <w:szCs w:val="20"/>
              </w:rPr>
              <w:t>è</w:t>
            </w:r>
            <w:r w:rsidRPr="00A23154">
              <w:rPr>
                <w:rFonts w:ascii="Marianne" w:hAnsi="Marianne"/>
                <w:szCs w:val="20"/>
              </w:rPr>
              <w:t>t</w:t>
            </w:r>
            <w:r w:rsidR="000D277C"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>, administrat</w:t>
            </w:r>
            <w:r w:rsidR="000D277C">
              <w:rPr>
                <w:rFonts w:ascii="Marianne" w:hAnsi="Marianne"/>
                <w:szCs w:val="20"/>
              </w:rPr>
              <w:t>rice</w:t>
            </w:r>
            <w:r w:rsidRPr="00A23154">
              <w:rPr>
                <w:rFonts w:ascii="Marianne" w:hAnsi="Marianne"/>
                <w:szCs w:val="20"/>
              </w:rPr>
              <w:t xml:space="preserve"> supérieur</w:t>
            </w:r>
            <w:r w:rsidR="000D277C"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 xml:space="preserve"> des Terres australes et antarctiques françaises</w:t>
            </w:r>
          </w:p>
        </w:tc>
      </w:tr>
      <w:tr w:rsidR="00FA7828" w:rsidRPr="00643DCC" w14:paraId="453EED83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E5F0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 xml:space="preserve">Personne habilité à donner les </w:t>
            </w:r>
            <w:r w:rsidRPr="00156CD9">
              <w:rPr>
                <w:rFonts w:ascii="Marianne" w:hAnsi="Marianne" w:cs="Arial"/>
                <w:szCs w:val="20"/>
              </w:rPr>
              <w:t>renseignements prévus aux articles R2191-46 à R2491-63 du Code de la Commande Publique (</w:t>
            </w:r>
            <w:r w:rsidRPr="00A23154">
              <w:rPr>
                <w:rFonts w:ascii="Marianne" w:hAnsi="Marianne" w:cs="Arial"/>
                <w:szCs w:val="20"/>
              </w:rPr>
              <w:t>CCP)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1217F" w14:textId="39031AF2" w:rsidR="00FA7828" w:rsidRPr="00643DCC" w:rsidRDefault="000D277C" w:rsidP="00F12B5E">
            <w:pPr>
              <w:pStyle w:val="Pieddepage"/>
              <w:numPr>
                <w:ilvl w:val="0"/>
                <w:numId w:val="19"/>
              </w:numPr>
              <w:tabs>
                <w:tab w:val="clear" w:pos="0"/>
                <w:tab w:val="num" w:pos="58"/>
              </w:tabs>
              <w:suppressAutoHyphens/>
              <w:ind w:left="58" w:firstLine="0"/>
              <w:jc w:val="both"/>
              <w:rPr>
                <w:rFonts w:ascii="Marianne" w:hAnsi="Marianne"/>
                <w:szCs w:val="20"/>
              </w:rPr>
            </w:pPr>
            <w:r w:rsidRPr="00A23154">
              <w:rPr>
                <w:rFonts w:ascii="Marianne" w:hAnsi="Marianne"/>
                <w:szCs w:val="20"/>
              </w:rPr>
              <w:t>L</w:t>
            </w:r>
            <w:r>
              <w:rPr>
                <w:rFonts w:ascii="Marianne" w:hAnsi="Marianne"/>
                <w:szCs w:val="20"/>
              </w:rPr>
              <w:t>a</w:t>
            </w:r>
            <w:r w:rsidRPr="00A23154">
              <w:rPr>
                <w:rFonts w:ascii="Marianne" w:hAnsi="Marianne"/>
                <w:szCs w:val="20"/>
              </w:rPr>
              <w:t xml:space="preserve"> préf</w:t>
            </w:r>
            <w:r>
              <w:rPr>
                <w:rFonts w:ascii="Marianne" w:hAnsi="Marianne"/>
                <w:szCs w:val="20"/>
              </w:rPr>
              <w:t>è</w:t>
            </w:r>
            <w:r w:rsidRPr="00A23154">
              <w:rPr>
                <w:rFonts w:ascii="Marianne" w:hAnsi="Marianne"/>
                <w:szCs w:val="20"/>
              </w:rPr>
              <w:t>t</w:t>
            </w:r>
            <w:r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>, administrat</w:t>
            </w:r>
            <w:r>
              <w:rPr>
                <w:rFonts w:ascii="Marianne" w:hAnsi="Marianne"/>
                <w:szCs w:val="20"/>
              </w:rPr>
              <w:t>rice</w:t>
            </w:r>
            <w:r w:rsidRPr="00A23154">
              <w:rPr>
                <w:rFonts w:ascii="Marianne" w:hAnsi="Marianne"/>
                <w:szCs w:val="20"/>
              </w:rPr>
              <w:t xml:space="preserve"> supérieur</w:t>
            </w:r>
            <w:r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 xml:space="preserve"> des Terres australes et antarctiques françaises</w:t>
            </w:r>
          </w:p>
        </w:tc>
      </w:tr>
      <w:tr w:rsidR="00FA7828" w:rsidRPr="006D17FB" w14:paraId="105E658B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57B" w14:textId="77777777" w:rsidR="00FA7828" w:rsidRPr="00C56E80" w:rsidRDefault="00FA7828" w:rsidP="00F12B5E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4FD2" w14:textId="77777777" w:rsidR="00FA7828" w:rsidRDefault="00FA7828" w:rsidP="00F12B5E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3CC417B6" w14:textId="77777777" w:rsidR="00FA7828" w:rsidRDefault="00FA7828" w:rsidP="00F12B5E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49CE74A9" w14:textId="77777777" w:rsidR="00FA7828" w:rsidRPr="006D17FB" w:rsidRDefault="00FA7828" w:rsidP="00F12B5E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698278F9" w14:textId="77777777" w:rsidR="001A7B64" w:rsidRPr="002722B0" w:rsidRDefault="001A7B64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6" w:name="_Toc207880722"/>
      <w:bookmarkEnd w:id="5"/>
      <w:r w:rsidRPr="002722B0">
        <w:rPr>
          <w:color w:val="auto"/>
        </w:rPr>
        <w:t>Article 2 – Objet et caractéristiques du marché</w:t>
      </w:r>
      <w:bookmarkEnd w:id="6"/>
      <w:r w:rsidRPr="002722B0">
        <w:rPr>
          <w:color w:val="auto"/>
        </w:rPr>
        <w:t xml:space="preserve"> </w:t>
      </w:r>
    </w:p>
    <w:p w14:paraId="238C8D24" w14:textId="77777777" w:rsidR="001A7B64" w:rsidRPr="00467937" w:rsidRDefault="001A7B64" w:rsidP="00467937">
      <w:pPr>
        <w:pStyle w:val="Titre2"/>
        <w:spacing w:before="360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2.1. Objet du marché :</w:t>
      </w:r>
    </w:p>
    <w:p w14:paraId="732FF405" w14:textId="4DCD9306" w:rsidR="00A946E2" w:rsidRPr="00922B62" w:rsidRDefault="00A946E2" w:rsidP="00467937">
      <w:pPr>
        <w:spacing w:before="120"/>
        <w:jc w:val="both"/>
        <w:rPr>
          <w:rFonts w:ascii="Marianne" w:hAnsi="Marianne"/>
        </w:rPr>
      </w:pPr>
      <w:bookmarkStart w:id="7" w:name="_Hlk94275135"/>
      <w:bookmarkStart w:id="8" w:name="_Hlk192084445"/>
      <w:bookmarkStart w:id="9" w:name="_Hlk190937858"/>
      <w:r w:rsidRPr="00922B62">
        <w:rPr>
          <w:rFonts w:ascii="Marianne" w:hAnsi="Marianne"/>
        </w:rPr>
        <w:t xml:space="preserve">Le présent marché </w:t>
      </w:r>
      <w:r w:rsidR="00467937">
        <w:rPr>
          <w:rFonts w:ascii="Marianne" w:hAnsi="Marianne"/>
        </w:rPr>
        <w:t xml:space="preserve">a pour objet la désignation d’un assistant à maîtrise d’ouvrage pour le </w:t>
      </w:r>
      <w:r w:rsidR="00467937" w:rsidRPr="00467937">
        <w:rPr>
          <w:rFonts w:ascii="Marianne" w:hAnsi="Marianne"/>
        </w:rPr>
        <w:t>renouvellement des centrales de production d’énergie des îles Crozet et Kerguelen des Terres australes et antarctiques françaises</w:t>
      </w:r>
      <w:r w:rsidR="00467937">
        <w:rPr>
          <w:rFonts w:ascii="Marianne" w:hAnsi="Marianne"/>
        </w:rPr>
        <w:t>.</w:t>
      </w:r>
    </w:p>
    <w:bookmarkEnd w:id="7"/>
    <w:bookmarkEnd w:id="8"/>
    <w:bookmarkEnd w:id="9"/>
    <w:p w14:paraId="1D0068EC" w14:textId="0F03A6A7" w:rsidR="002722B0" w:rsidRPr="00467937" w:rsidRDefault="002722B0" w:rsidP="00467937">
      <w:pPr>
        <w:spacing w:before="120"/>
        <w:jc w:val="both"/>
        <w:rPr>
          <w:rFonts w:ascii="Marianne" w:hAnsi="Marianne"/>
        </w:rPr>
      </w:pPr>
      <w:r w:rsidRPr="00467937">
        <w:rPr>
          <w:rFonts w:ascii="Marianne" w:hAnsi="Marianne"/>
        </w:rPr>
        <w:t xml:space="preserve">La consistance des prestations est décrite dans </w:t>
      </w:r>
      <w:r w:rsidR="00467937" w:rsidRPr="00467937">
        <w:rPr>
          <w:rFonts w:ascii="Marianne" w:hAnsi="Marianne"/>
        </w:rPr>
        <w:t>le Cahier des Clauses Administratives Particulières (CCAP), le Cahier des Clauses Techniques Particulières</w:t>
      </w:r>
      <w:r w:rsidR="00467937">
        <w:rPr>
          <w:rFonts w:ascii="Marianne" w:hAnsi="Marianne"/>
        </w:rPr>
        <w:t xml:space="preserve"> (CCTP)</w:t>
      </w:r>
      <w:r w:rsidR="00467937" w:rsidRPr="00467937">
        <w:rPr>
          <w:rFonts w:ascii="Marianne" w:hAnsi="Marianne"/>
        </w:rPr>
        <w:t xml:space="preserve"> et le Cadre de Décomposition de Décomposition du Prix Global et Forfaitaires</w:t>
      </w:r>
      <w:r w:rsidR="00467937">
        <w:rPr>
          <w:rFonts w:ascii="Marianne" w:hAnsi="Marianne"/>
        </w:rPr>
        <w:t xml:space="preserve"> (CDPGF).</w:t>
      </w:r>
    </w:p>
    <w:p w14:paraId="21854C06" w14:textId="77777777" w:rsidR="001A7B64" w:rsidRPr="00467937" w:rsidRDefault="001A7B64" w:rsidP="00467937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2.3. Forme du marché :</w:t>
      </w:r>
    </w:p>
    <w:p w14:paraId="0C009A44" w14:textId="77777777" w:rsidR="00467937" w:rsidRPr="00467937" w:rsidRDefault="00467937" w:rsidP="00467937">
      <w:pPr>
        <w:spacing w:before="120"/>
        <w:rPr>
          <w:rFonts w:ascii="Marianne" w:hAnsi="Marianne"/>
        </w:rPr>
      </w:pPr>
      <w:r w:rsidRPr="00467937">
        <w:rPr>
          <w:rFonts w:ascii="Marianne" w:hAnsi="Marianne"/>
        </w:rPr>
        <w:t>Le présent marché n’est pas alloti, il est décomposé en tranches comme suit</w:t>
      </w:r>
      <w:r w:rsidRPr="00467937">
        <w:rPr>
          <w:rFonts w:ascii="Cambria" w:hAnsi="Cambria" w:cs="Cambria"/>
        </w:rPr>
        <w:t> </w:t>
      </w:r>
      <w:r w:rsidRPr="00467937">
        <w:rPr>
          <w:rFonts w:ascii="Marianne" w:hAnsi="Marianne"/>
        </w:rPr>
        <w:t xml:space="preserve">: </w:t>
      </w:r>
    </w:p>
    <w:p w14:paraId="0E2AC998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ferme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 xml:space="preserve">: projet de renouvellement de la centrale du district de Kerguelen. </w:t>
      </w:r>
    </w:p>
    <w:p w14:paraId="1A848A1D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n°1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Organisation des visites de sites existants - RETEX</w:t>
      </w:r>
    </w:p>
    <w:p w14:paraId="69B32F5B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n°2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Accompagnement dans le suivi des travaux</w:t>
      </w:r>
    </w:p>
    <w:p w14:paraId="1A2CB870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n°3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Assistance après la réception des travaux</w:t>
      </w:r>
    </w:p>
    <w:p w14:paraId="40AC5643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n°4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Mission d’assistance juridique</w:t>
      </w:r>
    </w:p>
    <w:p w14:paraId="2E761D4F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 w:after="100" w:after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n°5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Mission sur les Australes</w:t>
      </w:r>
    </w:p>
    <w:p w14:paraId="044F38CB" w14:textId="77777777" w:rsidR="00467937" w:rsidRPr="00467937" w:rsidRDefault="00467937" w:rsidP="00467937">
      <w:pPr>
        <w:pStyle w:val="Paragraphedeliste"/>
        <w:numPr>
          <w:ilvl w:val="0"/>
          <w:numId w:val="26"/>
        </w:numPr>
        <w:spacing w:before="100" w:beforeAutospacing="1"/>
        <w:jc w:val="both"/>
        <w:rPr>
          <w:rFonts w:ascii="Marianne" w:hAnsi="Marianne"/>
          <w:szCs w:val="20"/>
        </w:rPr>
      </w:pPr>
      <w:r w:rsidRPr="00467937">
        <w:rPr>
          <w:rFonts w:ascii="Marianne" w:hAnsi="Marianne"/>
          <w:b/>
          <w:bCs/>
          <w:szCs w:val="20"/>
        </w:rPr>
        <w:t>Tranche optionnelle n°6</w:t>
      </w:r>
      <w:r w:rsidRPr="00467937">
        <w:rPr>
          <w:rFonts w:ascii="Cambria" w:hAnsi="Cambria" w:cs="Cambria"/>
          <w:szCs w:val="20"/>
        </w:rPr>
        <w:t> </w:t>
      </w:r>
      <w:r w:rsidRPr="00467937">
        <w:rPr>
          <w:rFonts w:ascii="Marianne" w:hAnsi="Marianne"/>
          <w:szCs w:val="20"/>
        </w:rPr>
        <w:t>: projet de renouvellement de la centrale du district de Crozet.</w:t>
      </w:r>
    </w:p>
    <w:p w14:paraId="036B74C0" w14:textId="41FFB58E" w:rsidR="00054C99" w:rsidRPr="00467937" w:rsidRDefault="00054C99" w:rsidP="00467937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</w:t>
      </w:r>
      <w:r w:rsidR="00926E1D" w:rsidRPr="00467937">
        <w:rPr>
          <w:rFonts w:ascii="Marianne" w:hAnsi="Marianne"/>
          <w:sz w:val="20"/>
          <w:szCs w:val="20"/>
        </w:rPr>
        <w:t>4</w:t>
      </w:r>
      <w:r w:rsidRPr="00467937">
        <w:rPr>
          <w:rFonts w:ascii="Marianne" w:hAnsi="Marianne"/>
          <w:sz w:val="20"/>
          <w:szCs w:val="20"/>
        </w:rPr>
        <w:t>. Durée :</w:t>
      </w:r>
    </w:p>
    <w:p w14:paraId="22D4ECB5" w14:textId="77777777" w:rsidR="00467937" w:rsidRPr="00467937" w:rsidRDefault="00467937" w:rsidP="00467937">
      <w:pPr>
        <w:spacing w:before="120"/>
        <w:jc w:val="both"/>
        <w:rPr>
          <w:rFonts w:ascii="Marianne" w:hAnsi="Marianne" w:cs="Cambria"/>
        </w:rPr>
      </w:pPr>
      <w:bookmarkStart w:id="10" w:name="_Hlk204849864"/>
      <w:r w:rsidRPr="00467937">
        <w:rPr>
          <w:rFonts w:ascii="Marianne" w:hAnsi="Marianne"/>
        </w:rPr>
        <w:t>Le marché court à compter de la notification de l’ordre de service de démarrage de la tranche ferme jusqu’à la garantie de parfait achèvement des travaux conformément à la proposition de temps de tâches (délais plafonds mentionnés au CDPGF).</w:t>
      </w:r>
    </w:p>
    <w:p w14:paraId="5D8990F4" w14:textId="77777777" w:rsidR="00467937" w:rsidRPr="00467937" w:rsidRDefault="00467937" w:rsidP="00467937">
      <w:pPr>
        <w:spacing w:before="120"/>
        <w:jc w:val="both"/>
        <w:rPr>
          <w:rFonts w:ascii="Marianne" w:hAnsi="Marianne"/>
        </w:rPr>
      </w:pPr>
      <w:r w:rsidRPr="00467937">
        <w:rPr>
          <w:rFonts w:ascii="Marianne" w:hAnsi="Marianne"/>
        </w:rPr>
        <w:t>La durée prévisionnelle du marché est de 4 ans.</w:t>
      </w:r>
    </w:p>
    <w:bookmarkEnd w:id="10"/>
    <w:p w14:paraId="51DFA8FF" w14:textId="29F75413" w:rsidR="009E7ABF" w:rsidRPr="006D5919" w:rsidRDefault="00926E1D" w:rsidP="006D5919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6D5919">
        <w:rPr>
          <w:rFonts w:ascii="Marianne" w:hAnsi="Marianne"/>
          <w:sz w:val="20"/>
          <w:szCs w:val="20"/>
        </w:rPr>
        <w:t>2.5</w:t>
      </w:r>
      <w:r w:rsidR="009E7ABF" w:rsidRPr="006D5919">
        <w:rPr>
          <w:rFonts w:ascii="Marianne" w:hAnsi="Marianne"/>
          <w:sz w:val="20"/>
          <w:szCs w:val="20"/>
        </w:rPr>
        <w:t>. Délais d’exécution</w:t>
      </w:r>
      <w:r w:rsidR="007F3D44" w:rsidRPr="006D5919">
        <w:rPr>
          <w:rFonts w:ascii="Cambria" w:hAnsi="Cambria" w:cs="Cambria"/>
          <w:sz w:val="20"/>
          <w:szCs w:val="20"/>
        </w:rPr>
        <w:t> </w:t>
      </w:r>
      <w:r w:rsidR="007F3D44" w:rsidRPr="006D5919">
        <w:rPr>
          <w:rFonts w:ascii="Marianne" w:hAnsi="Marianne"/>
          <w:sz w:val="20"/>
          <w:szCs w:val="20"/>
        </w:rPr>
        <w:t>:</w:t>
      </w:r>
    </w:p>
    <w:p w14:paraId="519275C8" w14:textId="58603074" w:rsidR="00DC78BD" w:rsidRPr="006958AE" w:rsidRDefault="00DC78BD" w:rsidP="00DC78BD">
      <w:pPr>
        <w:rPr>
          <w:rFonts w:ascii="Marianne" w:hAnsi="Marianne"/>
          <w:szCs w:val="20"/>
        </w:rPr>
      </w:pPr>
      <w:r w:rsidRPr="006958AE">
        <w:rPr>
          <w:rFonts w:ascii="Marianne" w:hAnsi="Marianne"/>
          <w:szCs w:val="20"/>
        </w:rPr>
        <w:t>Les délais d’exécution sont ceux mentionnés dans le CDPGF, ils sont donnés à titre indicatif et ne peuvent être supérieurs aux délais plafonds indiqués qui sont contractuels.</w:t>
      </w:r>
    </w:p>
    <w:p w14:paraId="0C6313C2" w14:textId="0C4E62B9" w:rsidR="009E7ABF" w:rsidRPr="006958AE" w:rsidRDefault="00DC78BD" w:rsidP="006958AE">
      <w:pPr>
        <w:autoSpaceDE w:val="0"/>
        <w:autoSpaceDN w:val="0"/>
        <w:adjustRightInd w:val="0"/>
        <w:spacing w:before="120"/>
        <w:jc w:val="both"/>
        <w:rPr>
          <w:rFonts w:ascii="Marianne" w:hAnsi="Marianne" w:cs="BookmanOldStyle"/>
          <w:szCs w:val="20"/>
        </w:rPr>
      </w:pPr>
      <w:r w:rsidRPr="006958AE">
        <w:rPr>
          <w:rFonts w:ascii="Marianne" w:hAnsi="Marianne" w:cs="BookmanOldStyle"/>
          <w:szCs w:val="20"/>
        </w:rPr>
        <w:t>Cf pour détails l’article 3</w:t>
      </w:r>
      <w:r w:rsidRPr="006958AE">
        <w:rPr>
          <w:rFonts w:ascii="Marianne" w:hAnsi="Marianne" w:cs="Cambria"/>
          <w:szCs w:val="20"/>
        </w:rPr>
        <w:t>.2 du CCAP.</w:t>
      </w:r>
    </w:p>
    <w:p w14:paraId="0C6E714C" w14:textId="77777777" w:rsidR="00EB6F23" w:rsidRPr="00EB6F23" w:rsidRDefault="00EB6F23" w:rsidP="00377424">
      <w:bookmarkStart w:id="11" w:name="_Toc432429102"/>
      <w:bookmarkStart w:id="12" w:name="_Toc89764778"/>
      <w:bookmarkStart w:id="13" w:name="_Toc89764835"/>
    </w:p>
    <w:bookmarkEnd w:id="11"/>
    <w:bookmarkEnd w:id="12"/>
    <w:bookmarkEnd w:id="13"/>
    <w:p w14:paraId="3268AAD2" w14:textId="77777777" w:rsidR="001D086D" w:rsidRPr="00AC7FD1" w:rsidRDefault="001D086D" w:rsidP="0064427D">
      <w:pPr>
        <w:jc w:val="both"/>
        <w:rPr>
          <w:rFonts w:ascii="Marianne" w:hAnsi="Marianne"/>
          <w:sz w:val="18"/>
          <w:szCs w:val="18"/>
        </w:rPr>
        <w:sectPr w:rsidR="001D086D" w:rsidRPr="00AC7FD1" w:rsidSect="00702C2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2722B0" w:rsidRDefault="006B1073" w:rsidP="002722B0">
      <w:pPr>
        <w:pStyle w:val="Titre1"/>
        <w:shd w:val="clear" w:color="auto" w:fill="DEEAF6" w:themeFill="accent5" w:themeFillTint="33"/>
        <w:rPr>
          <w:color w:val="auto"/>
        </w:rPr>
      </w:pPr>
      <w:bookmarkStart w:id="14" w:name="_Toc432429103"/>
      <w:bookmarkStart w:id="15" w:name="_Toc89764779"/>
      <w:bookmarkStart w:id="16" w:name="_Toc89764838"/>
      <w:bookmarkStart w:id="17" w:name="_Toc207880723"/>
      <w:r w:rsidRPr="002722B0">
        <w:rPr>
          <w:color w:val="auto"/>
        </w:rPr>
        <w:lastRenderedPageBreak/>
        <w:t>Chapitre II – Engagement du titulaire</w:t>
      </w:r>
      <w:bookmarkEnd w:id="14"/>
      <w:bookmarkEnd w:id="15"/>
      <w:bookmarkEnd w:id="16"/>
      <w:bookmarkEnd w:id="17"/>
    </w:p>
    <w:p w14:paraId="3CB0F70D" w14:textId="47C63E71" w:rsidR="001D086D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18" w:name="_Toc89764839"/>
      <w:bookmarkStart w:id="19" w:name="_Toc207880724"/>
      <w:r w:rsidRPr="002722B0">
        <w:rPr>
          <w:color w:val="auto"/>
        </w:rPr>
        <w:t>Article 3</w:t>
      </w:r>
      <w:r w:rsidR="001D086D" w:rsidRPr="002722B0">
        <w:rPr>
          <w:color w:val="auto"/>
        </w:rPr>
        <w:t xml:space="preserve"> – Contractants</w:t>
      </w:r>
      <w:bookmarkEnd w:id="18"/>
      <w:r w:rsidR="001D086D" w:rsidRPr="002722B0">
        <w:rPr>
          <w:color w:val="auto"/>
        </w:rPr>
        <w:t xml:space="preserve"> </w:t>
      </w:r>
      <w:r w:rsidR="006371CD" w:rsidRPr="002722B0">
        <w:rPr>
          <w:color w:val="auto"/>
        </w:rPr>
        <w:t>/ Personne habilitée à engager la société ou le groupement</w:t>
      </w:r>
      <w:bookmarkEnd w:id="19"/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621CE9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07E124FB" w:rsidR="001D086D" w:rsidRPr="00AC7FD1" w:rsidRDefault="0027094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1"/>
            <w:r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="001D086D"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05782BB9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621CE9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candidat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3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4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bookmarkStart w:id="25" w:name="_Hlk191282037"/>
      <w:tr w:rsidR="009D3F40" w:rsidRPr="00AC7FD1" w14:paraId="433E637B" w14:textId="77777777" w:rsidTr="00621CE9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/>
                <w:sz w:val="18"/>
                <w:szCs w:val="18"/>
              </w:rPr>
            </w:r>
            <w:r w:rsidR="00EC24B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6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621CE9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bookmarkEnd w:id="25"/>
      <w:tr w:rsidR="00621CE9" w:rsidRPr="000E2450" w14:paraId="4F17ABEC" w14:textId="77777777" w:rsidTr="00621CE9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0E2450" w14:paraId="132E4F52" w14:textId="77777777" w:rsidTr="00621CE9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0E2450" w:rsidRDefault="00AC7FD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  <w:r w:rsidR="005A3F97" w:rsidRPr="000E2450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0E2450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0E2450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0E2450" w14:paraId="57C2B8EE" w14:textId="77777777" w:rsidTr="00621CE9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40D962E" w14:textId="77777777" w:rsidTr="00621CE9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0E2450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0E2450" w14:paraId="62C273A6" w14:textId="77777777" w:rsidTr="00621CE9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Etablissement de</w:t>
            </w:r>
            <w:r w:rsidRPr="000E2450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0E2450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621CE9" w:rsidRPr="000E2450" w14:paraId="0CA577EB" w14:textId="77777777" w:rsidTr="00621CE9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23B07C29" w14:textId="77777777" w:rsidTr="00621CE9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0E2450" w:rsidRDefault="00AC7FD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0E2450" w14:paraId="348D82E6" w14:textId="77777777" w:rsidTr="00621CE9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90AB57B" w14:textId="77777777" w:rsidTr="00621CE9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5820E6F" w14:textId="39708042" w:rsidR="006958AE" w:rsidRDefault="006958AE" w:rsidP="00332B27">
      <w:pPr>
        <w:jc w:val="both"/>
        <w:rPr>
          <w:rFonts w:ascii="Marianne" w:hAnsi="Marianne"/>
          <w:sz w:val="18"/>
          <w:szCs w:val="18"/>
        </w:rPr>
      </w:pPr>
    </w:p>
    <w:p w14:paraId="2BF525D7" w14:textId="79863467" w:rsidR="006958AE" w:rsidRPr="00FF0C88" w:rsidRDefault="006958AE" w:rsidP="00332B27">
      <w:pPr>
        <w:jc w:val="both"/>
        <w:rPr>
          <w:rFonts w:ascii="Marianne" w:hAnsi="Marianne"/>
          <w:szCs w:val="20"/>
        </w:rPr>
      </w:pPr>
      <w:r w:rsidRPr="00AC7FD1">
        <w:rPr>
          <w:rFonts w:ascii="Marianne" w:hAnsi="Marianne"/>
          <w:noProof/>
          <w:sz w:val="18"/>
          <w:szCs w:val="18"/>
        </w:rPr>
        <w:drawing>
          <wp:inline distT="0" distB="0" distL="0" distR="0" wp14:anchorId="706A3022" wp14:editId="34C57633">
            <wp:extent cx="361950" cy="361950"/>
            <wp:effectExtent l="0" t="0" r="0" b="0"/>
            <wp:docPr id="2" name="Image 2" descr="MC900434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475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rianne" w:hAnsi="Marianne"/>
          <w:sz w:val="18"/>
          <w:szCs w:val="18"/>
        </w:rPr>
        <w:t xml:space="preserve"> </w:t>
      </w:r>
      <w:r w:rsidRPr="00FF0C88">
        <w:rPr>
          <w:rFonts w:ascii="Marianne" w:hAnsi="Marianne"/>
          <w:szCs w:val="20"/>
        </w:rPr>
        <w:t>Après avoir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79B8FA70" w14:textId="77777777" w:rsidR="006958AE" w:rsidRPr="00FF0C88" w:rsidRDefault="006958AE" w:rsidP="006958AE">
      <w:pPr>
        <w:tabs>
          <w:tab w:val="left" w:pos="851"/>
        </w:tabs>
        <w:ind w:left="284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FF0C88">
        <w:rPr>
          <w:rFonts w:ascii="Marianne" w:hAnsi="Marianne"/>
          <w:szCs w:val="20"/>
        </w:rPr>
        <w:instrText xml:space="preserve"> FORMCHECKBOX </w:instrText>
      </w:r>
      <w:r w:rsidR="00EC24B9">
        <w:rPr>
          <w:rFonts w:ascii="Marianne" w:hAnsi="Marianne"/>
          <w:szCs w:val="20"/>
        </w:rPr>
      </w:r>
      <w:r w:rsidR="00EC24B9">
        <w:rPr>
          <w:rFonts w:ascii="Marianne" w:hAnsi="Marianne"/>
          <w:szCs w:val="20"/>
        </w:rPr>
        <w:fldChar w:fldCharType="separate"/>
      </w:r>
      <w:r w:rsidRPr="00FF0C88">
        <w:rPr>
          <w:rFonts w:ascii="Marianne" w:hAnsi="Marianne"/>
          <w:szCs w:val="20"/>
        </w:rPr>
        <w:fldChar w:fldCharType="end"/>
      </w:r>
      <w:r w:rsidRPr="00FF0C88">
        <w:rPr>
          <w:rFonts w:ascii="Marianne" w:hAnsi="Marianne"/>
          <w:szCs w:val="20"/>
        </w:rPr>
        <w:tab/>
      </w:r>
      <w:proofErr w:type="gramStart"/>
      <w:r w:rsidRPr="00FF0C88">
        <w:rPr>
          <w:rFonts w:ascii="Marianne" w:hAnsi="Marianne"/>
          <w:szCs w:val="20"/>
        </w:rPr>
        <w:t>pris</w:t>
      </w:r>
      <w:proofErr w:type="gramEnd"/>
      <w:r w:rsidRPr="00FF0C88">
        <w:rPr>
          <w:rFonts w:ascii="Marianne" w:hAnsi="Marianne"/>
          <w:szCs w:val="20"/>
        </w:rPr>
        <w:t xml:space="preserve"> connaissance des pièces constitutives du marché </w:t>
      </w:r>
    </w:p>
    <w:p w14:paraId="486C8B14" w14:textId="77777777" w:rsidR="006958AE" w:rsidRPr="00FF0C88" w:rsidRDefault="006958AE" w:rsidP="006958AE">
      <w:pPr>
        <w:tabs>
          <w:tab w:val="left" w:pos="851"/>
        </w:tabs>
        <w:ind w:left="284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F0C88">
        <w:rPr>
          <w:rFonts w:ascii="Marianne" w:hAnsi="Marianne"/>
          <w:szCs w:val="20"/>
        </w:rPr>
        <w:instrText xml:space="preserve"> FORMCHECKBOX </w:instrText>
      </w:r>
      <w:r w:rsidR="00EC24B9">
        <w:rPr>
          <w:rFonts w:ascii="Marianne" w:hAnsi="Marianne"/>
          <w:szCs w:val="20"/>
        </w:rPr>
      </w:r>
      <w:r w:rsidR="00EC24B9">
        <w:rPr>
          <w:rFonts w:ascii="Marianne" w:hAnsi="Marianne"/>
          <w:szCs w:val="20"/>
        </w:rPr>
        <w:fldChar w:fldCharType="separate"/>
      </w:r>
      <w:r w:rsidRPr="00FF0C88">
        <w:rPr>
          <w:rFonts w:ascii="Marianne" w:hAnsi="Marianne"/>
          <w:szCs w:val="20"/>
        </w:rPr>
        <w:fldChar w:fldCharType="end"/>
      </w:r>
      <w:r w:rsidRPr="00FF0C88">
        <w:rPr>
          <w:rFonts w:ascii="Marianne" w:hAnsi="Marianne"/>
          <w:szCs w:val="20"/>
        </w:rPr>
        <w:tab/>
      </w:r>
      <w:proofErr w:type="gramStart"/>
      <w:r w:rsidRPr="00FF0C88">
        <w:rPr>
          <w:rFonts w:ascii="Marianne" w:hAnsi="Marianne"/>
          <w:szCs w:val="20"/>
        </w:rPr>
        <w:t>produit</w:t>
      </w:r>
      <w:proofErr w:type="gramEnd"/>
      <w:r w:rsidRPr="00FF0C88">
        <w:rPr>
          <w:rFonts w:ascii="Marianne" w:hAnsi="Marianne"/>
          <w:szCs w:val="20"/>
        </w:rPr>
        <w:t xml:space="preserve"> les déclarations, pièces et documents prévus aux articles R2143-6 et suivants du Code de la Commande Publique.</w:t>
      </w:r>
    </w:p>
    <w:p w14:paraId="1CA36949" w14:textId="77777777" w:rsidR="00C56DA4" w:rsidRPr="00FF0C88" w:rsidRDefault="00C56DA4" w:rsidP="008B2CD5">
      <w:pPr>
        <w:pStyle w:val="NormalWeb"/>
        <w:spacing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Le titulaire s’engage sans réserve à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440AE88B" w14:textId="1F81258F" w:rsidR="008B2CD5" w:rsidRPr="00FF0C88" w:rsidRDefault="00C56DA4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Exécuter les prestations dans les conditions ci-après définies, l’offre ainsi présentée liant toutefois le titulaire que si son acceptation est notifiée dans un délai de</w:t>
      </w:r>
      <w:r w:rsidR="008B2CD5" w:rsidRPr="00FF0C88">
        <w:rPr>
          <w:rFonts w:ascii="Marianne" w:hAnsi="Marianne"/>
          <w:szCs w:val="20"/>
        </w:rPr>
        <w:t xml:space="preserve"> </w:t>
      </w:r>
      <w:r w:rsidR="000C3E9B" w:rsidRPr="00FF0C88">
        <w:rPr>
          <w:rFonts w:ascii="Marianne" w:hAnsi="Marianne"/>
          <w:szCs w:val="20"/>
        </w:rPr>
        <w:t>180</w:t>
      </w:r>
      <w:r w:rsidR="008B2CD5" w:rsidRPr="00FF0C88">
        <w:rPr>
          <w:rFonts w:ascii="Marianne" w:hAnsi="Marianne"/>
          <w:szCs w:val="20"/>
        </w:rPr>
        <w:t xml:space="preserve"> </w:t>
      </w:r>
      <w:r w:rsidR="009639F7" w:rsidRPr="00FF0C88">
        <w:rPr>
          <w:rFonts w:ascii="Marianne" w:hAnsi="Marianne"/>
          <w:szCs w:val="20"/>
        </w:rPr>
        <w:t>j</w:t>
      </w:r>
      <w:r w:rsidR="008B2CD5" w:rsidRPr="00FF0C88">
        <w:rPr>
          <w:rFonts w:ascii="Marianne" w:hAnsi="Marianne"/>
          <w:szCs w:val="20"/>
        </w:rPr>
        <w:t>ours à compter de la date limite de réception des offres</w:t>
      </w:r>
      <w:r w:rsidR="009639F7" w:rsidRPr="00FF0C88">
        <w:rPr>
          <w:rFonts w:ascii="Cambria" w:hAnsi="Cambria" w:cs="Cambria"/>
          <w:szCs w:val="20"/>
        </w:rPr>
        <w:t> </w:t>
      </w:r>
      <w:r w:rsidR="009639F7" w:rsidRPr="00FF0C88">
        <w:rPr>
          <w:rFonts w:ascii="Marianne" w:hAnsi="Marianne"/>
          <w:szCs w:val="20"/>
        </w:rPr>
        <w:t>;</w:t>
      </w:r>
    </w:p>
    <w:p w14:paraId="7187E55C" w14:textId="38E65CD6" w:rsidR="008B2CD5" w:rsidRPr="00FF0C88" w:rsidRDefault="008B2CD5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A répercuter intégralement les obligations de production de déclaration et documents ci-dessus visés aux sous-traitants</w:t>
      </w:r>
      <w:r w:rsidR="009639F7" w:rsidRPr="00FF0C88">
        <w:rPr>
          <w:rFonts w:ascii="Cambria" w:hAnsi="Cambria" w:cs="Cambria"/>
          <w:szCs w:val="20"/>
        </w:rPr>
        <w:t> </w:t>
      </w:r>
      <w:r w:rsidR="009639F7" w:rsidRPr="00FF0C88">
        <w:rPr>
          <w:rFonts w:ascii="Marianne" w:hAnsi="Marianne"/>
          <w:szCs w:val="20"/>
        </w:rPr>
        <w:t>;</w:t>
      </w:r>
    </w:p>
    <w:p w14:paraId="0577003F" w14:textId="5D4DA5CB" w:rsidR="00ED3EF4" w:rsidRPr="00FF0C88" w:rsidRDefault="00ED3EF4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 xml:space="preserve">A fournir, s’il ne les a pas déjà transmises dans un délai </w:t>
      </w:r>
      <w:r w:rsidR="000C3E9B" w:rsidRPr="00FF0C88">
        <w:rPr>
          <w:rFonts w:ascii="Marianne" w:hAnsi="Marianne"/>
          <w:szCs w:val="20"/>
        </w:rPr>
        <w:t>inférieur ou égal</w:t>
      </w:r>
      <w:r w:rsidRPr="00FF0C88">
        <w:rPr>
          <w:rFonts w:ascii="Marianne" w:hAnsi="Marianne"/>
          <w:szCs w:val="20"/>
        </w:rPr>
        <w:t xml:space="preserve"> à 10 jours à compter de la réception de la demande formulée par </w:t>
      </w:r>
      <w:r w:rsidR="006958AE" w:rsidRPr="00FF0C88">
        <w:rPr>
          <w:rFonts w:ascii="Marianne" w:hAnsi="Marianne"/>
          <w:szCs w:val="20"/>
        </w:rPr>
        <w:t>l’acheteur</w:t>
      </w:r>
      <w:r w:rsidRPr="00FF0C88">
        <w:rPr>
          <w:rFonts w:ascii="Marianne" w:hAnsi="Marianne"/>
          <w:szCs w:val="20"/>
        </w:rPr>
        <w:t>, l’ensemble des pièces et documents suivants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4151343F" w14:textId="77777777" w:rsidR="00ED3EF4" w:rsidRPr="00FF0C88" w:rsidRDefault="00ED3EF4" w:rsidP="00FF0C88">
      <w:pPr>
        <w:spacing w:before="120"/>
        <w:jc w:val="both"/>
        <w:rPr>
          <w:rFonts w:ascii="Marianne" w:hAnsi="Marianne"/>
          <w:sz w:val="18"/>
          <w:szCs w:val="18"/>
        </w:rPr>
      </w:pPr>
      <w:r w:rsidRPr="00FF0C88">
        <w:rPr>
          <w:rFonts w:ascii="Marianne" w:hAnsi="Marianne"/>
          <w:sz w:val="18"/>
          <w:szCs w:val="18"/>
        </w:rPr>
        <w:t xml:space="preserve">1° Les pièces prévues aux articles D. 8222-5 ou </w:t>
      </w:r>
      <w:hyperlink r:id="rId22" w:history="1">
        <w:r w:rsidRPr="00FF0C88">
          <w:rPr>
            <w:rFonts w:ascii="Marianne" w:hAnsi="Marianne"/>
            <w:sz w:val="18"/>
            <w:szCs w:val="18"/>
          </w:rPr>
          <w:t>D. 8222-7</w:t>
        </w:r>
      </w:hyperlink>
      <w:r w:rsidRPr="00FF0C88">
        <w:rPr>
          <w:rFonts w:ascii="Marianne" w:hAnsi="Marianne"/>
          <w:sz w:val="18"/>
          <w:szCs w:val="18"/>
        </w:rPr>
        <w:t xml:space="preserve"> et </w:t>
      </w:r>
      <w:hyperlink r:id="rId23" w:history="1">
        <w:r w:rsidRPr="00FF0C88">
          <w:rPr>
            <w:rFonts w:ascii="Marianne" w:hAnsi="Marianne"/>
            <w:sz w:val="18"/>
            <w:szCs w:val="18"/>
          </w:rPr>
          <w:t>D. 8222-8</w:t>
        </w:r>
      </w:hyperlink>
      <w:r w:rsidRPr="00FF0C88">
        <w:rPr>
          <w:rFonts w:ascii="Marianne" w:hAnsi="Marianne"/>
          <w:sz w:val="18"/>
          <w:szCs w:val="18"/>
        </w:rPr>
        <w:t xml:space="preserve"> du code du travail ; ces pièces sont à produire tous les six mois jusqu’à la fin de l’exécution du marché ; </w:t>
      </w:r>
    </w:p>
    <w:p w14:paraId="04209E9C" w14:textId="77777777" w:rsidR="002E01DD" w:rsidRDefault="00ED3EF4" w:rsidP="00FF0C88">
      <w:pPr>
        <w:spacing w:before="120"/>
        <w:jc w:val="both"/>
        <w:rPr>
          <w:rFonts w:ascii="Marianne" w:hAnsi="Marianne"/>
          <w:sz w:val="18"/>
          <w:szCs w:val="18"/>
        </w:rPr>
        <w:sectPr w:rsidR="002E01DD" w:rsidSect="00702C25">
          <w:headerReference w:type="default" r:id="rId24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r w:rsidRPr="00FF0C88">
        <w:rPr>
          <w:rFonts w:ascii="Marianne" w:hAnsi="Marianne"/>
          <w:sz w:val="18"/>
          <w:szCs w:val="18"/>
        </w:rPr>
        <w:t xml:space="preserve">2° Les attestations et certificats délivrés par les administrations et organismes compétents prouvant qu’il a satisfait à ses </w:t>
      </w:r>
      <w:hyperlink r:id="rId25" w:history="1">
        <w:r w:rsidRPr="00FF0C88">
          <w:rPr>
            <w:rFonts w:ascii="Marianne" w:hAnsi="Marianne"/>
            <w:sz w:val="18"/>
            <w:szCs w:val="18"/>
          </w:rPr>
          <w:t>obligations fiscales et sociales</w:t>
        </w:r>
      </w:hyperlink>
      <w:r w:rsidRPr="00FF0C88">
        <w:rPr>
          <w:rFonts w:ascii="Marianne" w:hAnsi="Marianne"/>
          <w:sz w:val="18"/>
          <w:szCs w:val="18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70A277B6" w14:textId="5BDDDF38" w:rsidR="006371CD" w:rsidRPr="002722B0" w:rsidRDefault="006371CD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27" w:name="_Toc207880725"/>
      <w:r w:rsidRPr="002722B0">
        <w:rPr>
          <w:color w:val="auto"/>
        </w:rPr>
        <w:lastRenderedPageBreak/>
        <w:t xml:space="preserve">Article </w:t>
      </w:r>
      <w:r w:rsidR="00E846B1" w:rsidRPr="002722B0">
        <w:rPr>
          <w:color w:val="auto"/>
        </w:rPr>
        <w:t>4</w:t>
      </w:r>
      <w:r w:rsidRPr="002722B0">
        <w:rPr>
          <w:color w:val="auto"/>
        </w:rPr>
        <w:t xml:space="preserve"> –Personne chargée de condui</w:t>
      </w:r>
      <w:r w:rsidR="00E66B9C" w:rsidRPr="002722B0">
        <w:rPr>
          <w:color w:val="auto"/>
        </w:rPr>
        <w:t>re</w:t>
      </w:r>
      <w:r w:rsidRPr="002722B0">
        <w:rPr>
          <w:color w:val="auto"/>
        </w:rPr>
        <w:t xml:space="preserve"> </w:t>
      </w:r>
      <w:r w:rsidR="00E66B9C" w:rsidRPr="002722B0">
        <w:rPr>
          <w:color w:val="auto"/>
        </w:rPr>
        <w:t>et diriger</w:t>
      </w:r>
      <w:r w:rsidRPr="002722B0">
        <w:rPr>
          <w:color w:val="auto"/>
        </w:rPr>
        <w:t xml:space="preserve"> </w:t>
      </w:r>
      <w:r w:rsidR="00E66B9C" w:rsidRPr="002722B0">
        <w:rPr>
          <w:color w:val="auto"/>
        </w:rPr>
        <w:t xml:space="preserve">l’exécution des </w:t>
      </w:r>
      <w:r w:rsidRPr="002722B0">
        <w:rPr>
          <w:color w:val="auto"/>
        </w:rPr>
        <w:t>prestations</w:t>
      </w:r>
      <w:bookmarkEnd w:id="27"/>
    </w:p>
    <w:p w14:paraId="0CEA145C" w14:textId="17E43E17" w:rsidR="00E66B9C" w:rsidRDefault="00E66B9C" w:rsidP="009933AD">
      <w:pPr>
        <w:tabs>
          <w:tab w:val="left" w:pos="576"/>
        </w:tabs>
        <w:spacing w:before="120"/>
        <w:jc w:val="both"/>
        <w:rPr>
          <w:rFonts w:ascii="Marianne" w:hAnsi="Marianne" w:cs="Arial"/>
          <w:szCs w:val="20"/>
        </w:rPr>
      </w:pPr>
      <w:r w:rsidRPr="00FF0C88">
        <w:rPr>
          <w:rFonts w:ascii="Marianne" w:hAnsi="Marianne" w:cs="Arial"/>
          <w:szCs w:val="20"/>
        </w:rPr>
        <w:t>Le Titulaire précise, ci-après, les nom et coordonnées professionnelles de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personne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chargée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de conduire et de diriger l’exécution des prestations</w:t>
      </w:r>
      <w:r w:rsidR="00FF0C88" w:rsidRPr="00FF0C88">
        <w:rPr>
          <w:rFonts w:ascii="Marianne" w:hAnsi="Marianne" w:cs="Arial"/>
          <w:szCs w:val="20"/>
        </w:rPr>
        <w:t xml:space="preserve">, conformément à l’article 7 du CCAP </w:t>
      </w:r>
      <w:r w:rsidRPr="00FF0C88">
        <w:rPr>
          <w:rFonts w:ascii="Marianne" w:hAnsi="Marianne" w:cs="Arial"/>
          <w:szCs w:val="20"/>
        </w:rPr>
        <w:t>:</w:t>
      </w:r>
    </w:p>
    <w:p w14:paraId="304FFFC6" w14:textId="7CED4407" w:rsidR="009933AD" w:rsidRPr="009933AD" w:rsidRDefault="009933AD" w:rsidP="009933AD">
      <w:pPr>
        <w:pStyle w:val="Paragraphedeliste"/>
        <w:widowControl w:val="0"/>
        <w:numPr>
          <w:ilvl w:val="0"/>
          <w:numId w:val="30"/>
        </w:numPr>
        <w:spacing w:before="240" w:after="120" w:line="200" w:lineRule="atLeast"/>
        <w:ind w:left="426"/>
        <w:jc w:val="both"/>
      </w:pPr>
      <w:r w:rsidRPr="00E70069">
        <w:rPr>
          <w:rFonts w:ascii="Marianne" w:hAnsi="Marianne"/>
          <w:b/>
          <w:bCs/>
          <w:spacing w:val="-6"/>
          <w:szCs w:val="20"/>
        </w:rPr>
        <w:t>Référent administratif,</w:t>
      </w:r>
      <w:r w:rsidRPr="009933AD">
        <w:rPr>
          <w:rFonts w:ascii="Marianne" w:hAnsi="Marianne"/>
          <w:spacing w:val="-6"/>
          <w:szCs w:val="20"/>
        </w:rPr>
        <w:t xml:space="preserve"> interlocuteur direct du maître d’ouvrage pour la gestion administrative et financière du marché</w:t>
      </w:r>
      <w:r w:rsidRPr="009933AD">
        <w:rPr>
          <w:rFonts w:ascii="Cambria" w:hAnsi="Cambria" w:cs="Cambria"/>
          <w:spacing w:val="-6"/>
          <w:szCs w:val="20"/>
        </w:rPr>
        <w:t> </w:t>
      </w:r>
      <w:r w:rsidRPr="009933AD">
        <w:rPr>
          <w:rFonts w:ascii="Marianne" w:hAnsi="Marianne"/>
          <w:spacing w:val="-6"/>
          <w:szCs w:val="20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3"/>
        <w:gridCol w:w="854"/>
        <w:gridCol w:w="334"/>
        <w:gridCol w:w="529"/>
        <w:gridCol w:w="852"/>
        <w:gridCol w:w="856"/>
        <w:gridCol w:w="872"/>
        <w:gridCol w:w="4285"/>
      </w:tblGrid>
      <w:tr w:rsidR="009933AD" w:rsidRPr="00E66B9C" w14:paraId="42FDF00B" w14:textId="77777777" w:rsidTr="0098066E">
        <w:trPr>
          <w:trHeight w:val="289"/>
        </w:trPr>
        <w:tc>
          <w:tcPr>
            <w:tcW w:w="3594" w:type="dxa"/>
            <w:gridSpan w:val="5"/>
            <w:tcBorders>
              <w:right w:val="single" w:sz="12" w:space="0" w:color="0000FF"/>
            </w:tcBorders>
            <w:shd w:val="clear" w:color="auto" w:fill="auto"/>
          </w:tcPr>
          <w:p w14:paraId="4CCAD24C" w14:textId="77777777" w:rsidR="009933AD" w:rsidRPr="00E66B9C" w:rsidRDefault="009933AD" w:rsidP="0098066E">
            <w:pPr>
              <w:jc w:val="both"/>
              <w:rPr>
                <w:rFonts w:ascii="Aptos" w:hAnsi="Aptos" w:cs="Segoe UI"/>
                <w:szCs w:val="18"/>
              </w:rPr>
            </w:pPr>
            <w:r w:rsidRPr="00E66B9C">
              <w:rPr>
                <w:rFonts w:ascii="Marianne" w:eastAsia="Wingdings" w:hAnsi="Marianne" w:cs="Wingdings"/>
                <w:sz w:val="18"/>
                <w:szCs w:val="18"/>
              </w:rPr>
              <w:t>Contact (personne(s) à joindre)</w:t>
            </w:r>
          </w:p>
        </w:tc>
        <w:tc>
          <w:tcPr>
            <w:tcW w:w="739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F28C52" w14:textId="77777777" w:rsidR="009933AD" w:rsidRPr="00E66B9C" w:rsidRDefault="009933AD" w:rsidP="0098066E">
            <w:pPr>
              <w:pStyle w:val="Corpsdetexte2"/>
              <w:spacing w:after="0"/>
              <w:rPr>
                <w:rFonts w:ascii="Aptos" w:hAnsi="Aptos" w:cs="Segoe UI"/>
                <w:szCs w:val="18"/>
              </w:rPr>
            </w:pPr>
          </w:p>
        </w:tc>
      </w:tr>
      <w:tr w:rsidR="009933AD" w:rsidRPr="000E2450" w14:paraId="4E837E83" w14:textId="77777777" w:rsidTr="0098066E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2EEB010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E51607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8AD79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CCB6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937C84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CAEFE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7721459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933AD" w:rsidRPr="000E2450" w14:paraId="3F66F9D5" w14:textId="77777777" w:rsidTr="0098066E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25993BD0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985456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8E81C71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97F38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8141DD5" w14:textId="71FC0EE2" w:rsidR="009933AD" w:rsidRPr="0093627C" w:rsidRDefault="009933AD" w:rsidP="009933AD">
      <w:pPr>
        <w:pStyle w:val="Paragraphedeliste"/>
        <w:widowControl w:val="0"/>
        <w:numPr>
          <w:ilvl w:val="0"/>
          <w:numId w:val="30"/>
        </w:numPr>
        <w:spacing w:before="240" w:after="120" w:line="200" w:lineRule="atLeast"/>
        <w:ind w:left="426"/>
        <w:jc w:val="both"/>
      </w:pPr>
      <w:r w:rsidRPr="00E70069">
        <w:rPr>
          <w:rFonts w:ascii="Marianne" w:hAnsi="Marianne"/>
          <w:b/>
          <w:bCs/>
          <w:spacing w:val="-6"/>
          <w:szCs w:val="20"/>
        </w:rPr>
        <w:t>Référent technique</w:t>
      </w:r>
      <w:r w:rsidRPr="0093627C">
        <w:rPr>
          <w:rFonts w:ascii="Marianne" w:hAnsi="Marianne"/>
          <w:spacing w:val="-6"/>
          <w:szCs w:val="20"/>
        </w:rPr>
        <w:t xml:space="preserve"> qui sera chargé de centraliser et de piloter les prestations commandées, interlocuteur direct du</w:t>
      </w:r>
      <w:r>
        <w:rPr>
          <w:rFonts w:ascii="Marianne" w:hAnsi="Marianne"/>
          <w:spacing w:val="-6"/>
          <w:szCs w:val="20"/>
        </w:rPr>
        <w:t xml:space="preserve"> maître d’ouvrage</w:t>
      </w:r>
      <w:r w:rsidRPr="0093627C">
        <w:rPr>
          <w:rFonts w:ascii="Marianne" w:hAnsi="Marianne"/>
          <w:spacing w:val="-6"/>
          <w:szCs w:val="20"/>
        </w:rPr>
        <w:t xml:space="preserve"> pour la réalisation des prestations objet </w:t>
      </w:r>
      <w:r>
        <w:rPr>
          <w:rFonts w:ascii="Marianne" w:hAnsi="Marianne"/>
          <w:spacing w:val="-6"/>
          <w:szCs w:val="20"/>
        </w:rPr>
        <w:t>du marché</w:t>
      </w:r>
      <w:r>
        <w:rPr>
          <w:rFonts w:ascii="Cambria" w:hAnsi="Cambria" w:cs="Cambria"/>
          <w:spacing w:val="-6"/>
          <w:szCs w:val="20"/>
        </w:rPr>
        <w:t> </w:t>
      </w:r>
      <w:r>
        <w:rPr>
          <w:rFonts w:ascii="Marianne" w:hAnsi="Marianne"/>
          <w:spacing w:val="-6"/>
          <w:szCs w:val="20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3"/>
        <w:gridCol w:w="854"/>
        <w:gridCol w:w="334"/>
        <w:gridCol w:w="529"/>
        <w:gridCol w:w="852"/>
        <w:gridCol w:w="856"/>
        <w:gridCol w:w="872"/>
        <w:gridCol w:w="4285"/>
      </w:tblGrid>
      <w:tr w:rsidR="009933AD" w:rsidRPr="00E66B9C" w14:paraId="080779D0" w14:textId="77777777" w:rsidTr="0098066E">
        <w:trPr>
          <w:trHeight w:val="289"/>
        </w:trPr>
        <w:tc>
          <w:tcPr>
            <w:tcW w:w="3594" w:type="dxa"/>
            <w:gridSpan w:val="5"/>
            <w:tcBorders>
              <w:right w:val="single" w:sz="12" w:space="0" w:color="0000FF"/>
            </w:tcBorders>
            <w:shd w:val="clear" w:color="auto" w:fill="auto"/>
          </w:tcPr>
          <w:p w14:paraId="786FA1CC" w14:textId="77777777" w:rsidR="009933AD" w:rsidRPr="00E66B9C" w:rsidRDefault="009933AD" w:rsidP="0098066E">
            <w:pPr>
              <w:jc w:val="both"/>
              <w:rPr>
                <w:rFonts w:ascii="Aptos" w:hAnsi="Aptos" w:cs="Segoe UI"/>
                <w:szCs w:val="18"/>
              </w:rPr>
            </w:pPr>
            <w:r w:rsidRPr="00E66B9C">
              <w:rPr>
                <w:rFonts w:ascii="Marianne" w:eastAsia="Wingdings" w:hAnsi="Marianne" w:cs="Wingdings"/>
                <w:sz w:val="18"/>
                <w:szCs w:val="18"/>
              </w:rPr>
              <w:t>Contact (personne(s) à joindre)</w:t>
            </w:r>
          </w:p>
        </w:tc>
        <w:tc>
          <w:tcPr>
            <w:tcW w:w="739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F0173" w14:textId="77777777" w:rsidR="009933AD" w:rsidRPr="00E66B9C" w:rsidRDefault="009933AD" w:rsidP="0098066E">
            <w:pPr>
              <w:pStyle w:val="Corpsdetexte2"/>
              <w:spacing w:after="0"/>
              <w:rPr>
                <w:rFonts w:ascii="Aptos" w:hAnsi="Aptos" w:cs="Segoe UI"/>
                <w:szCs w:val="18"/>
              </w:rPr>
            </w:pPr>
          </w:p>
        </w:tc>
      </w:tr>
      <w:tr w:rsidR="009933AD" w:rsidRPr="000E2450" w14:paraId="2C48C30D" w14:textId="77777777" w:rsidTr="0098066E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1D8DCB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98C64E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FC660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3875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B07A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5F1EB68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E0EF4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933AD" w:rsidRPr="000E2450" w14:paraId="419AA944" w14:textId="77777777" w:rsidTr="0098066E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7E6F830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03151D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C4DC463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73F569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C1B8851" w14:textId="77777777" w:rsidR="00E66B9C" w:rsidRPr="00FF0C88" w:rsidRDefault="00E66B9C" w:rsidP="009933AD">
      <w:pPr>
        <w:tabs>
          <w:tab w:val="left" w:pos="576"/>
        </w:tabs>
        <w:spacing w:before="120"/>
        <w:jc w:val="both"/>
        <w:rPr>
          <w:rFonts w:ascii="Marianne" w:hAnsi="Marianne" w:cs="Arial"/>
          <w:szCs w:val="20"/>
        </w:rPr>
      </w:pPr>
      <w:r w:rsidRPr="00FF0C88">
        <w:rPr>
          <w:rFonts w:ascii="Marianne" w:hAnsi="Marianne" w:cs="Arial"/>
          <w:szCs w:val="20"/>
        </w:rPr>
        <w:t xml:space="preserve">D’autres personnes physiques peuvent être habilitées par le Titulaire en cours d’exécution du marché. Il en informe le Pouvoir Adjudicateur par </w:t>
      </w:r>
      <w:r w:rsidRPr="00FF0C88">
        <w:rPr>
          <w:rFonts w:ascii="Marianne" w:hAnsi="Marianne" w:cs="Arial"/>
          <w:szCs w:val="20"/>
          <w:u w:val="single"/>
        </w:rPr>
        <w:t>voie expresse.</w:t>
      </w:r>
    </w:p>
    <w:p w14:paraId="4B1573B7" w14:textId="6BB378C4" w:rsidR="00106E73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28" w:name="_Toc89764840"/>
      <w:bookmarkStart w:id="29" w:name="_Toc207880726"/>
      <w:r w:rsidRPr="002722B0">
        <w:rPr>
          <w:color w:val="auto"/>
        </w:rPr>
        <w:t xml:space="preserve">Article </w:t>
      </w:r>
      <w:r w:rsidR="00E846B1" w:rsidRPr="002722B0">
        <w:rPr>
          <w:color w:val="auto"/>
        </w:rPr>
        <w:t>5</w:t>
      </w:r>
      <w:r w:rsidR="00106E73" w:rsidRPr="002722B0">
        <w:rPr>
          <w:color w:val="auto"/>
        </w:rPr>
        <w:t xml:space="preserve"> – Déclaration sur l’honneur</w:t>
      </w:r>
      <w:bookmarkEnd w:id="28"/>
      <w:bookmarkEnd w:id="29"/>
      <w:r w:rsidR="00106E73" w:rsidRPr="002722B0">
        <w:rPr>
          <w:color w:val="auto"/>
        </w:rPr>
        <w:t xml:space="preserve"> </w:t>
      </w:r>
    </w:p>
    <w:p w14:paraId="11050468" w14:textId="77777777" w:rsidR="00B871BE" w:rsidRPr="009411D0" w:rsidRDefault="00B871BE" w:rsidP="009411D0">
      <w:pPr>
        <w:tabs>
          <w:tab w:val="left" w:pos="576"/>
        </w:tabs>
        <w:spacing w:before="120"/>
        <w:jc w:val="both"/>
        <w:rPr>
          <w:rFonts w:ascii="Marianne" w:hAnsi="Marianne" w:cs="Arial"/>
          <w:b/>
          <w:i/>
          <w:szCs w:val="20"/>
        </w:rPr>
      </w:pPr>
      <w:r w:rsidRPr="009411D0">
        <w:rPr>
          <w:rFonts w:ascii="Marianne" w:hAnsi="Marianne" w:cs="Arial"/>
          <w:szCs w:val="20"/>
        </w:rPr>
        <w:t>Le candidat individuel, ou chaque membre du groupement en cas de groupement, déclare sur l’honneur en signant le présent contrat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Arial"/>
          <w:szCs w:val="20"/>
        </w:rPr>
        <w:t>:</w:t>
      </w:r>
    </w:p>
    <w:p w14:paraId="0886C3DB" w14:textId="77777777" w:rsidR="00B871BE" w:rsidRPr="009411D0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Cs w:val="20"/>
        </w:rPr>
      </w:pPr>
      <w:r w:rsidRPr="009411D0">
        <w:rPr>
          <w:rFonts w:ascii="Marianne" w:hAnsi="Marianne" w:cs="Arial"/>
          <w:szCs w:val="20"/>
        </w:rPr>
        <w:t xml:space="preserve">ne pas entrer dans l’un des cas d’exclusion prévus aux </w:t>
      </w:r>
      <w:hyperlink r:id="rId26" w:history="1">
        <w:r w:rsidRPr="009411D0">
          <w:rPr>
            <w:rStyle w:val="Lienhypertexte"/>
            <w:rFonts w:ascii="Marianne" w:hAnsi="Marianne" w:cs="Arial"/>
            <w:szCs w:val="20"/>
          </w:rPr>
          <w:t>articles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 xml:space="preserve">2141-1 </w:t>
        </w:r>
        <w:r w:rsidRPr="009411D0">
          <w:rPr>
            <w:rStyle w:val="Lienhypertexte"/>
            <w:rFonts w:ascii="Marianne" w:hAnsi="Marianne" w:cs="Marianne"/>
            <w:szCs w:val="20"/>
          </w:rPr>
          <w:t>à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2141-5</w:t>
        </w:r>
      </w:hyperlink>
      <w:r w:rsidRPr="009411D0">
        <w:rPr>
          <w:rFonts w:ascii="Marianne" w:hAnsi="Marianne" w:cs="Arial"/>
          <w:szCs w:val="20"/>
        </w:rPr>
        <w:t xml:space="preserve"> ou aux </w:t>
      </w:r>
      <w:hyperlink r:id="rId27" w:history="1">
        <w:r w:rsidRPr="009411D0">
          <w:rPr>
            <w:rStyle w:val="Lienhypertexte"/>
            <w:rFonts w:ascii="Marianne" w:hAnsi="Marianne" w:cs="Arial"/>
            <w:szCs w:val="20"/>
          </w:rPr>
          <w:t>articles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 xml:space="preserve">2141-7 </w:t>
        </w:r>
        <w:r w:rsidRPr="009411D0">
          <w:rPr>
            <w:rStyle w:val="Lienhypertexte"/>
            <w:rFonts w:ascii="Marianne" w:hAnsi="Marianne" w:cs="Marianne"/>
            <w:szCs w:val="20"/>
          </w:rPr>
          <w:t>à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2141-10</w:t>
        </w:r>
      </w:hyperlink>
      <w:r w:rsidRPr="009411D0">
        <w:rPr>
          <w:rFonts w:ascii="Marianne" w:hAnsi="Marianne" w:cs="Arial"/>
          <w:szCs w:val="20"/>
        </w:rPr>
        <w:t xml:space="preserve"> du code de la commande publique</w:t>
      </w:r>
      <w:r w:rsidRPr="009411D0">
        <w:rPr>
          <w:rStyle w:val="Appelnotedebasdep"/>
          <w:rFonts w:ascii="Marianne" w:hAnsi="Marianne" w:cs="Arial"/>
          <w:szCs w:val="20"/>
        </w:rPr>
        <w:footnoteReference w:id="4"/>
      </w:r>
    </w:p>
    <w:p w14:paraId="35145345" w14:textId="77777777" w:rsidR="00B871BE" w:rsidRPr="009411D0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Cs w:val="20"/>
        </w:rPr>
      </w:pPr>
    </w:p>
    <w:p w14:paraId="67CB4612" w14:textId="77777777" w:rsidR="00B871BE" w:rsidRPr="009411D0" w:rsidRDefault="00B871BE" w:rsidP="009411D0">
      <w:pPr>
        <w:pStyle w:val="En-tte"/>
        <w:tabs>
          <w:tab w:val="left" w:pos="864"/>
        </w:tabs>
        <w:jc w:val="both"/>
        <w:rPr>
          <w:rFonts w:ascii="Marianne" w:hAnsi="Marianne" w:cs="Arial"/>
          <w:szCs w:val="20"/>
        </w:rPr>
      </w:pPr>
      <w:r w:rsidRPr="009411D0">
        <w:rPr>
          <w:rFonts w:ascii="Marianne" w:hAnsi="Marianne" w:cs="Arial"/>
          <w:szCs w:val="20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9411D0" w:rsidRDefault="00B871BE" w:rsidP="00B871BE">
      <w:pPr>
        <w:rPr>
          <w:rFonts w:ascii="Marianne" w:hAnsi="Marianne" w:cs="Arial"/>
          <w:i/>
          <w:sz w:val="18"/>
          <w:szCs w:val="18"/>
        </w:rPr>
      </w:pPr>
      <w:r w:rsidRPr="009411D0">
        <w:rPr>
          <w:rFonts w:ascii="Marianne" w:hAnsi="Marianne" w:cs="Arial"/>
          <w:i/>
          <w:sz w:val="18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9BF8C7B" w14:textId="58C91D39" w:rsidR="00106E73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30" w:name="_Toc89764841"/>
      <w:bookmarkStart w:id="31" w:name="_Toc207880727"/>
      <w:r w:rsidRPr="002722B0">
        <w:rPr>
          <w:color w:val="auto"/>
        </w:rPr>
        <w:t xml:space="preserve">Article </w:t>
      </w:r>
      <w:r w:rsidR="00E846B1" w:rsidRPr="002722B0">
        <w:rPr>
          <w:color w:val="auto"/>
        </w:rPr>
        <w:t>6</w:t>
      </w:r>
      <w:r w:rsidR="00106E73" w:rsidRPr="002722B0">
        <w:rPr>
          <w:color w:val="auto"/>
        </w:rPr>
        <w:t xml:space="preserve"> – Rémunération</w:t>
      </w:r>
      <w:bookmarkEnd w:id="30"/>
      <w:bookmarkEnd w:id="31"/>
      <w:r w:rsidR="00106E73" w:rsidRPr="002722B0">
        <w:rPr>
          <w:color w:val="auto"/>
        </w:rPr>
        <w:t xml:space="preserve"> </w:t>
      </w:r>
    </w:p>
    <w:p w14:paraId="30CF44CE" w14:textId="6B3D9993" w:rsidR="00E4601E" w:rsidRPr="009411D0" w:rsidRDefault="00995A42" w:rsidP="009411D0">
      <w:pPr>
        <w:pStyle w:val="Titre2"/>
        <w:spacing w:before="360"/>
        <w:rPr>
          <w:rFonts w:ascii="Marianne" w:hAnsi="Marianne"/>
          <w:sz w:val="20"/>
          <w:szCs w:val="20"/>
        </w:rPr>
      </w:pPr>
      <w:r w:rsidRPr="009411D0">
        <w:rPr>
          <w:rFonts w:ascii="Marianne" w:hAnsi="Marianne"/>
          <w:sz w:val="20"/>
          <w:szCs w:val="20"/>
        </w:rPr>
        <w:t>6</w:t>
      </w:r>
      <w:r w:rsidR="00E4601E" w:rsidRPr="009411D0">
        <w:rPr>
          <w:rFonts w:ascii="Marianne" w:hAnsi="Marianne"/>
          <w:sz w:val="20"/>
          <w:szCs w:val="20"/>
        </w:rPr>
        <w:t>.1. Montant d</w:t>
      </w:r>
      <w:r w:rsidR="009411D0">
        <w:rPr>
          <w:rFonts w:ascii="Marianne" w:hAnsi="Marianne"/>
          <w:sz w:val="20"/>
          <w:szCs w:val="20"/>
        </w:rPr>
        <w:t xml:space="preserve">u marché </w:t>
      </w:r>
      <w:r w:rsidR="00E4601E" w:rsidRPr="009411D0">
        <w:rPr>
          <w:rFonts w:ascii="Marianne" w:hAnsi="Marianne"/>
          <w:sz w:val="20"/>
          <w:szCs w:val="20"/>
        </w:rPr>
        <w:t>:</w:t>
      </w:r>
    </w:p>
    <w:p w14:paraId="06A8AFCE" w14:textId="0ABD24E2" w:rsidR="00E4601E" w:rsidRPr="009411D0" w:rsidRDefault="00E4601E" w:rsidP="009411D0">
      <w:pPr>
        <w:spacing w:before="120"/>
        <w:jc w:val="both"/>
        <w:rPr>
          <w:rFonts w:ascii="Marianne" w:hAnsi="Marianne"/>
          <w:szCs w:val="20"/>
        </w:rPr>
      </w:pPr>
      <w:r w:rsidRPr="009411D0">
        <w:rPr>
          <w:rFonts w:ascii="Marianne" w:hAnsi="Marianne"/>
          <w:szCs w:val="20"/>
        </w:rPr>
        <w:t xml:space="preserve">Le présent marché est conclu pour les prix sur lesquels le candidat s’est engagé au </w:t>
      </w:r>
      <w:r w:rsidR="009411D0">
        <w:rPr>
          <w:rFonts w:ascii="Marianne" w:hAnsi="Marianne"/>
          <w:szCs w:val="20"/>
        </w:rPr>
        <w:t>Cadre de Décomposition du Prix Global et Forfaitaire.</w:t>
      </w:r>
    </w:p>
    <w:p w14:paraId="633BFA54" w14:textId="13AB7702" w:rsidR="006E385A" w:rsidRPr="009411D0" w:rsidRDefault="00995A42" w:rsidP="009411D0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9411D0">
        <w:rPr>
          <w:rFonts w:ascii="Marianne" w:hAnsi="Marianne"/>
          <w:sz w:val="20"/>
          <w:szCs w:val="20"/>
        </w:rPr>
        <w:t>6</w:t>
      </w:r>
      <w:r w:rsidR="006E385A" w:rsidRPr="009411D0">
        <w:rPr>
          <w:rFonts w:ascii="Marianne" w:hAnsi="Marianne"/>
          <w:sz w:val="20"/>
          <w:szCs w:val="20"/>
        </w:rPr>
        <w:t>.</w:t>
      </w:r>
      <w:r w:rsidR="003A2712" w:rsidRPr="009411D0">
        <w:rPr>
          <w:rFonts w:ascii="Marianne" w:hAnsi="Marianne"/>
          <w:sz w:val="20"/>
          <w:szCs w:val="20"/>
        </w:rPr>
        <w:t>2</w:t>
      </w:r>
      <w:r w:rsidR="006E385A" w:rsidRPr="009411D0">
        <w:rPr>
          <w:rFonts w:ascii="Marianne" w:hAnsi="Marianne"/>
          <w:sz w:val="20"/>
          <w:szCs w:val="20"/>
        </w:rPr>
        <w:t>. Répartition des prestations en cas de groupements</w:t>
      </w:r>
      <w:r w:rsidR="006E385A" w:rsidRPr="009411D0">
        <w:rPr>
          <w:rFonts w:ascii="Cambria" w:hAnsi="Cambria" w:cs="Cambria"/>
          <w:sz w:val="20"/>
          <w:szCs w:val="20"/>
        </w:rPr>
        <w:t> </w:t>
      </w:r>
      <w:r w:rsidR="006E385A" w:rsidRPr="009411D0">
        <w:rPr>
          <w:rFonts w:ascii="Marianne" w:hAnsi="Marianne"/>
          <w:sz w:val="20"/>
          <w:szCs w:val="20"/>
        </w:rPr>
        <w:t>:</w:t>
      </w:r>
    </w:p>
    <w:p w14:paraId="7271774C" w14:textId="77777777" w:rsidR="002E01DD" w:rsidRDefault="006E385A" w:rsidP="009411D0">
      <w:pPr>
        <w:autoSpaceDE w:val="0"/>
        <w:autoSpaceDN w:val="0"/>
        <w:adjustRightInd w:val="0"/>
        <w:spacing w:before="120"/>
        <w:jc w:val="both"/>
        <w:rPr>
          <w:rFonts w:ascii="Marianne" w:hAnsi="Marianne" w:cs="BookmanOldStyle"/>
          <w:szCs w:val="20"/>
        </w:rPr>
        <w:sectPr w:rsidR="002E01DD" w:rsidSect="00702C25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r w:rsidRPr="009411D0">
        <w:rPr>
          <w:rFonts w:ascii="Marianne" w:hAnsi="Marianne" w:cs="BookmanOldStyle"/>
          <w:szCs w:val="20"/>
        </w:rPr>
        <w:t>En cas de groupement conjoint ou de groupement solidaire si les prestations peuvent être individualisées, les membres du groupement indiquent en annexe n°2 «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BookmanOldStyle"/>
          <w:szCs w:val="20"/>
        </w:rPr>
        <w:t>r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partition de la r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mun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ration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Marianne"/>
          <w:szCs w:val="20"/>
        </w:rPr>
        <w:t>»</w:t>
      </w:r>
      <w:r w:rsidR="007431BC" w:rsidRPr="009411D0">
        <w:rPr>
          <w:rFonts w:ascii="Marianne" w:hAnsi="Marianne" w:cs="BookmanOldStyle"/>
          <w:szCs w:val="20"/>
        </w:rPr>
        <w:t xml:space="preserve"> sur </w:t>
      </w:r>
      <w:r w:rsidR="007431BC" w:rsidRPr="009411D0">
        <w:rPr>
          <w:rFonts w:ascii="Marianne" w:hAnsi="Marianne" w:cs="BookmanOldStyle"/>
          <w:b/>
          <w:szCs w:val="20"/>
        </w:rPr>
        <w:t>papier libre</w:t>
      </w:r>
      <w:r w:rsidRPr="009411D0">
        <w:rPr>
          <w:rFonts w:ascii="Marianne" w:hAnsi="Marianne" w:cs="BookmanOldStyle"/>
          <w:szCs w:val="20"/>
        </w:rPr>
        <w:t xml:space="preserve"> la répartition des prestations que chacun d’entre eux s’engage à réaliser.</w:t>
      </w:r>
    </w:p>
    <w:p w14:paraId="1DE30F7C" w14:textId="2F545F89" w:rsidR="00D85F74" w:rsidRPr="00ED0C43" w:rsidRDefault="00995A42" w:rsidP="00ED0C43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ED0C43">
        <w:rPr>
          <w:rFonts w:ascii="Marianne" w:hAnsi="Marianne"/>
          <w:sz w:val="20"/>
          <w:szCs w:val="20"/>
        </w:rPr>
        <w:lastRenderedPageBreak/>
        <w:t>6</w:t>
      </w:r>
      <w:r w:rsidR="00D85F74" w:rsidRPr="00ED0C43">
        <w:rPr>
          <w:rFonts w:ascii="Marianne" w:hAnsi="Marianne"/>
          <w:sz w:val="20"/>
          <w:szCs w:val="20"/>
        </w:rPr>
        <w:t>.</w:t>
      </w:r>
      <w:r w:rsidR="003A2712" w:rsidRPr="00ED0C43">
        <w:rPr>
          <w:rFonts w:ascii="Marianne" w:hAnsi="Marianne"/>
          <w:sz w:val="20"/>
          <w:szCs w:val="20"/>
        </w:rPr>
        <w:t>3</w:t>
      </w:r>
      <w:r w:rsidR="00D85F74" w:rsidRPr="00ED0C43">
        <w:rPr>
          <w:rFonts w:ascii="Marianne" w:hAnsi="Marianne"/>
          <w:sz w:val="20"/>
          <w:szCs w:val="20"/>
        </w:rPr>
        <w:t>. Avance</w:t>
      </w:r>
      <w:r w:rsidR="00D85F74" w:rsidRPr="00ED0C43">
        <w:rPr>
          <w:rFonts w:ascii="Cambria" w:hAnsi="Cambria" w:cs="Cambria"/>
          <w:sz w:val="20"/>
          <w:szCs w:val="20"/>
        </w:rPr>
        <w:t> </w:t>
      </w:r>
      <w:r w:rsidR="00D85F74" w:rsidRPr="00ED0C43">
        <w:rPr>
          <w:rFonts w:ascii="Marianne" w:hAnsi="Marianne"/>
          <w:sz w:val="20"/>
          <w:szCs w:val="20"/>
        </w:rPr>
        <w:t>:</w:t>
      </w:r>
    </w:p>
    <w:p w14:paraId="1BD3155F" w14:textId="69F1A5AE" w:rsidR="00F4460C" w:rsidRPr="00001FBB" w:rsidRDefault="000F6313" w:rsidP="000F6313">
      <w:pPr>
        <w:jc w:val="both"/>
      </w:pPr>
      <w:r w:rsidRPr="000F6313">
        <w:t xml:space="preserve">Le </w:t>
      </w:r>
      <w:r w:rsidRPr="000F6313">
        <w:rPr>
          <w:rFonts w:ascii="Marianne" w:hAnsi="Marianne" w:cs="Arial"/>
          <w:noProof/>
          <w:spacing w:val="-6"/>
          <w:szCs w:val="20"/>
        </w:rPr>
        <w:t>Titulaire (ou son sous-traitant admis au paiement direct) bénéficient d’</w:t>
      </w:r>
      <w:r w:rsidR="00F4460C" w:rsidRPr="000F6313">
        <w:rPr>
          <w:rFonts w:ascii="Marianne" w:hAnsi="Marianne" w:cs="Arial"/>
          <w:noProof/>
          <w:spacing w:val="-6"/>
          <w:szCs w:val="20"/>
        </w:rPr>
        <w:t xml:space="preserve">une avance de 10% </w:t>
      </w:r>
      <w:r w:rsidRPr="000F6313">
        <w:rPr>
          <w:rFonts w:ascii="Marianne" w:hAnsi="Marianne" w:cs="Arial"/>
          <w:noProof/>
          <w:spacing w:val="-6"/>
          <w:szCs w:val="20"/>
        </w:rPr>
        <w:t xml:space="preserve">qui </w:t>
      </w:r>
      <w:r w:rsidR="00F4460C" w:rsidRPr="000F6313">
        <w:rPr>
          <w:rFonts w:ascii="Marianne" w:hAnsi="Marianne" w:cs="Arial"/>
          <w:noProof/>
          <w:spacing w:val="-6"/>
          <w:szCs w:val="20"/>
        </w:rPr>
        <w:t>sera versée sur chaque tranche affermie dont le montant est supérieur à 50</w:t>
      </w:r>
      <w:r w:rsidR="00F4460C" w:rsidRPr="000F6313">
        <w:rPr>
          <w:rFonts w:ascii="Cambria" w:hAnsi="Cambria" w:cs="Cambria"/>
          <w:noProof/>
          <w:spacing w:val="-6"/>
          <w:szCs w:val="20"/>
        </w:rPr>
        <w:t> </w:t>
      </w:r>
      <w:r w:rsidR="00F4460C" w:rsidRPr="000F6313">
        <w:rPr>
          <w:rFonts w:ascii="Marianne" w:hAnsi="Marianne" w:cs="Arial"/>
          <w:noProof/>
          <w:spacing w:val="-6"/>
          <w:szCs w:val="20"/>
        </w:rPr>
        <w:t xml:space="preserve">000€HT et le délai d’exécution supérieur à deux (2) mois, </w:t>
      </w:r>
      <w:r w:rsidRPr="000F6313">
        <w:rPr>
          <w:rFonts w:ascii="Marianne" w:hAnsi="Marianne" w:cs="Arial"/>
          <w:noProof/>
          <w:spacing w:val="-6"/>
          <w:szCs w:val="20"/>
        </w:rPr>
        <w:t>sauf renonciation expresse des bénéficiaires indiquée ci-dessous</w:t>
      </w:r>
      <w:r w:rsidRPr="000F6313">
        <w:rPr>
          <w:rFonts w:ascii="Cambria" w:hAnsi="Cambria" w:cs="Cambria"/>
          <w:noProof/>
          <w:spacing w:val="-6"/>
          <w:szCs w:val="20"/>
        </w:rPr>
        <w:t> </w:t>
      </w:r>
      <w:r w:rsidRPr="000F6313">
        <w:rPr>
          <w:rFonts w:ascii="Marianne" w:hAnsi="Marianne" w:cs="Arial"/>
          <w:noProof/>
          <w:spacing w:val="-6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0F6313">
        <w:trPr>
          <w:trHeight w:val="502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5F1A9C01" w:rsidR="00B246A7" w:rsidRPr="00AC7FD1" w:rsidRDefault="00166B7E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aseACocher16"/>
            <w:r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 w:cs="Arial"/>
                <w:sz w:val="18"/>
                <w:szCs w:val="18"/>
              </w:rPr>
            </w:r>
            <w:r w:rsidR="00EC24B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32"/>
            <w:r w:rsidR="00B246A7"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359A8791" w:rsidR="00B246A7" w:rsidRPr="00AC7FD1" w:rsidRDefault="00842E4A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/>
              </w:rPr>
              <w:drawing>
                <wp:inline distT="0" distB="0" distL="0" distR="0" wp14:anchorId="3F2F1A28" wp14:editId="1F164D27">
                  <wp:extent cx="323850" cy="323850"/>
                  <wp:effectExtent l="0" t="0" r="0" b="0"/>
                  <wp:docPr id="4" name="Image 4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>la constitution d’une garantie à première demande pour tout ou partie du remboursement de l’avance.</w:t>
            </w:r>
          </w:p>
        </w:tc>
      </w:tr>
      <w:tr w:rsidR="00B246A7" w:rsidRPr="00AC7FD1" w14:paraId="443C509E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 w:cs="Arial"/>
                <w:sz w:val="18"/>
                <w:szCs w:val="18"/>
              </w:rPr>
            </w:r>
            <w:r w:rsidR="00EC24B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 w:cs="Arial"/>
                <w:sz w:val="18"/>
                <w:szCs w:val="18"/>
              </w:rPr>
            </w:r>
            <w:r w:rsidR="00EC24B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C24B9">
              <w:rPr>
                <w:rFonts w:ascii="Marianne" w:hAnsi="Marianne" w:cs="Arial"/>
                <w:sz w:val="18"/>
                <w:szCs w:val="18"/>
              </w:rPr>
            </w:r>
            <w:r w:rsidR="00EC24B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6E0172A" w14:textId="2B11DBCA" w:rsidR="009E7ABF" w:rsidRPr="008960B5" w:rsidRDefault="00926E1D" w:rsidP="000F6313">
      <w:pPr>
        <w:pStyle w:val="Titre2"/>
        <w:spacing w:before="360"/>
        <w:jc w:val="both"/>
        <w:rPr>
          <w:rFonts w:ascii="Marianne" w:hAnsi="Marianne"/>
        </w:rPr>
      </w:pPr>
      <w:bookmarkStart w:id="33" w:name="_Toc49767212"/>
      <w:r w:rsidRPr="000F6313">
        <w:rPr>
          <w:rFonts w:ascii="Marianne" w:hAnsi="Marianne"/>
          <w:sz w:val="20"/>
          <w:szCs w:val="20"/>
        </w:rPr>
        <w:t>6</w:t>
      </w:r>
      <w:r w:rsidR="008960B5" w:rsidRPr="000F6313">
        <w:rPr>
          <w:rFonts w:ascii="Marianne" w:hAnsi="Marianne"/>
          <w:sz w:val="20"/>
          <w:szCs w:val="20"/>
        </w:rPr>
        <w:t>.4. Exemplaire unique en vue d’un nantissement ou d’une cession de créance</w:t>
      </w:r>
    </w:p>
    <w:bookmarkEnd w:id="33"/>
    <w:p w14:paraId="668A81FC" w14:textId="77777777" w:rsidR="00CD7481" w:rsidRDefault="00CD7481" w:rsidP="000F6313">
      <w:pPr>
        <w:spacing w:before="120"/>
        <w:rPr>
          <w:rFonts w:ascii="Marianne" w:hAnsi="Marianne"/>
        </w:rPr>
      </w:pPr>
      <w:r w:rsidRPr="004D3D31">
        <w:rPr>
          <w:rFonts w:ascii="Marianne" w:hAnsi="Marianne"/>
        </w:rPr>
        <w:t>La notification du marché ne comprend pas d’exemplaire unique ou de certificat de cessibilité nécessaire à la cession ou au nantissement d</w:t>
      </w:r>
      <w:r>
        <w:rPr>
          <w:rFonts w:ascii="Marianne" w:hAnsi="Marianne"/>
        </w:rPr>
        <w:t>es créances</w:t>
      </w:r>
      <w:r w:rsidRPr="004D3D31">
        <w:rPr>
          <w:rFonts w:ascii="Marianne" w:hAnsi="Marianne"/>
        </w:rPr>
        <w:t>.</w:t>
      </w:r>
    </w:p>
    <w:p w14:paraId="6AA99AE7" w14:textId="215A54D0" w:rsidR="00CD7481" w:rsidRPr="004D3D31" w:rsidRDefault="00CD7481" w:rsidP="000F6313">
      <w:pPr>
        <w:spacing w:before="120"/>
        <w:rPr>
          <w:rFonts w:ascii="Marianne" w:hAnsi="Marianne"/>
        </w:rPr>
      </w:pPr>
      <w:bookmarkStart w:id="34" w:name="_Hlk191304643"/>
      <w:r>
        <w:rPr>
          <w:rFonts w:ascii="Marianne" w:hAnsi="Marianne"/>
        </w:rPr>
        <w:t>Un certificat de cessibilité sera délivré, sans frais et sur demande expresse du Titulaire</w:t>
      </w:r>
      <w:r w:rsidR="000F6313">
        <w:rPr>
          <w:rFonts w:ascii="Marianne" w:hAnsi="Marianne"/>
        </w:rPr>
        <w:t>, conformément aux dispositions de l’article 17.5 du CCAP.</w:t>
      </w:r>
    </w:p>
    <w:p w14:paraId="6C54BC1B" w14:textId="77777777" w:rsidR="00C02734" w:rsidRPr="002722B0" w:rsidRDefault="00C02734" w:rsidP="000F6313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35" w:name="_Toc89764843"/>
      <w:bookmarkStart w:id="36" w:name="_Toc207880728"/>
      <w:bookmarkEnd w:id="34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7</w:t>
      </w:r>
      <w:r w:rsidRPr="002722B0">
        <w:rPr>
          <w:color w:val="auto"/>
        </w:rPr>
        <w:t xml:space="preserve"> – </w:t>
      </w:r>
      <w:r w:rsidR="00641D79" w:rsidRPr="002722B0">
        <w:rPr>
          <w:color w:val="auto"/>
        </w:rPr>
        <w:t>Sous-traitance</w:t>
      </w:r>
      <w:bookmarkEnd w:id="35"/>
      <w:bookmarkEnd w:id="36"/>
    </w:p>
    <w:p w14:paraId="09C1571E" w14:textId="77777777" w:rsidR="00641D79" w:rsidRPr="00AC7FD1" w:rsidRDefault="00CA1099" w:rsidP="000F6313">
      <w:pPr>
        <w:pStyle w:val="Titre2"/>
        <w:spacing w:before="360" w:after="0"/>
        <w:rPr>
          <w:rFonts w:ascii="Marianne" w:hAnsi="Marianne"/>
        </w:rPr>
      </w:pPr>
      <w:r w:rsidRPr="000F6313">
        <w:rPr>
          <w:rFonts w:ascii="Marianne" w:hAnsi="Marianne"/>
          <w:sz w:val="20"/>
          <w:szCs w:val="20"/>
        </w:rPr>
        <w:t>7</w:t>
      </w:r>
      <w:r w:rsidR="00641D79" w:rsidRPr="000F6313">
        <w:rPr>
          <w:rFonts w:ascii="Marianne" w:hAnsi="Marianne"/>
          <w:sz w:val="20"/>
          <w:szCs w:val="20"/>
        </w:rPr>
        <w:t>.1. Sous-traitance déclarée au moment de l’offre</w:t>
      </w:r>
      <w:r w:rsidR="00641D79" w:rsidRPr="00AC7FD1">
        <w:rPr>
          <w:rStyle w:val="Appelnotedebasdep"/>
          <w:rFonts w:ascii="Marianne" w:hAnsi="Marianne"/>
        </w:rPr>
        <w:footnoteReference w:id="5"/>
      </w:r>
      <w:r w:rsidR="00641D79" w:rsidRPr="00AC7FD1">
        <w:rPr>
          <w:rFonts w:ascii="Cambria" w:hAnsi="Cambria" w:cs="Cambria"/>
        </w:rPr>
        <w:t> </w:t>
      </w:r>
      <w:r w:rsidR="00641D79" w:rsidRPr="000F6313">
        <w:rPr>
          <w:rFonts w:ascii="Marianne" w:hAnsi="Marianne"/>
          <w:sz w:val="20"/>
          <w:szCs w:val="20"/>
        </w:rPr>
        <w:t>:</w:t>
      </w:r>
    </w:p>
    <w:p w14:paraId="5937BE63" w14:textId="77777777" w:rsidR="00641D79" w:rsidRPr="00AC7FD1" w:rsidRDefault="00641D79" w:rsidP="000F6313">
      <w:pPr>
        <w:pStyle w:val="NormalWeb"/>
        <w:spacing w:before="120" w:beforeAutospacing="0" w:after="0"/>
        <w:jc w:val="both"/>
        <w:rPr>
          <w:rFonts w:ascii="Marianne" w:hAnsi="Marianne"/>
          <w:sz w:val="18"/>
          <w:szCs w:val="18"/>
        </w:rPr>
      </w:pPr>
      <w:r w:rsidRPr="000F6313">
        <w:rPr>
          <w:rFonts w:ascii="Marianne" w:hAnsi="Marianne"/>
          <w:szCs w:val="20"/>
        </w:rPr>
        <w:t>Le titulaire a prévu de sous-traiter avec paiement direct les prestations suivantes aux prestataires et pour les montants figurant au tableau ci-après (montant maximal pouvant être présenté en nantissement ou cédé par les sous-traitants)</w:t>
      </w:r>
      <w:r w:rsidR="00702C25" w:rsidRPr="00AC7FD1">
        <w:rPr>
          <w:rStyle w:val="Appelnotedebasdep"/>
          <w:rFonts w:ascii="Marianne" w:hAnsi="Marianne"/>
          <w:sz w:val="18"/>
          <w:szCs w:val="1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9"/>
        <w:gridCol w:w="2455"/>
        <w:gridCol w:w="3712"/>
        <w:gridCol w:w="2146"/>
      </w:tblGrid>
      <w:tr w:rsidR="003E5F38" w:rsidRPr="00AC7FD1" w14:paraId="58335197" w14:textId="77777777" w:rsidTr="009E7ABF">
        <w:trPr>
          <w:trHeight w:val="265"/>
        </w:trPr>
        <w:tc>
          <w:tcPr>
            <w:tcW w:w="2484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4A8FC769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08E1F31F" w14:textId="6808A3F7" w:rsidR="003E5F38" w:rsidRPr="009E7ABF" w:rsidRDefault="00166B7E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Entrepreneur principal</w:t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5F3895EC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8DC5847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0B9A1AC7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A58DA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38663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B6DD7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5B1DF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CEFDFF9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01E9AF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6EAA8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D1453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A1B02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4FE1E7D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79702D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8C4E0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A0D54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E82F293" w14:textId="1B661900" w:rsidR="003E5F38" w:rsidRPr="000F6313" w:rsidRDefault="00CA1099" w:rsidP="000F6313">
      <w:pPr>
        <w:pStyle w:val="Titre2"/>
        <w:spacing w:before="360" w:after="120"/>
        <w:rPr>
          <w:rFonts w:ascii="Marianne" w:hAnsi="Marianne"/>
          <w:sz w:val="20"/>
          <w:szCs w:val="20"/>
        </w:rPr>
      </w:pPr>
      <w:r w:rsidRPr="000F6313">
        <w:rPr>
          <w:rFonts w:ascii="Marianne" w:hAnsi="Marianne"/>
          <w:sz w:val="20"/>
          <w:szCs w:val="20"/>
        </w:rPr>
        <w:t>7</w:t>
      </w:r>
      <w:r w:rsidR="003E5F38" w:rsidRPr="000F6313">
        <w:rPr>
          <w:rFonts w:ascii="Marianne" w:hAnsi="Marianne"/>
          <w:sz w:val="20"/>
          <w:szCs w:val="20"/>
        </w:rPr>
        <w:t>.</w:t>
      </w:r>
      <w:r w:rsidR="00FD179F" w:rsidRPr="000F6313">
        <w:rPr>
          <w:rFonts w:ascii="Marianne" w:hAnsi="Marianne"/>
          <w:sz w:val="20"/>
          <w:szCs w:val="20"/>
        </w:rPr>
        <w:t>2</w:t>
      </w:r>
      <w:r w:rsidR="003E5F38" w:rsidRPr="000F6313">
        <w:rPr>
          <w:rFonts w:ascii="Marianne" w:hAnsi="Marianne"/>
          <w:sz w:val="20"/>
          <w:szCs w:val="20"/>
        </w:rPr>
        <w:t>. Sous-traitance envisagée en cours de marché</w:t>
      </w:r>
      <w:r w:rsidR="003E5F38" w:rsidRPr="000F6313">
        <w:rPr>
          <w:rFonts w:ascii="Cambria" w:hAnsi="Cambria" w:cs="Cambria"/>
          <w:sz w:val="20"/>
          <w:szCs w:val="20"/>
        </w:rPr>
        <w:t> </w:t>
      </w:r>
      <w:r w:rsidR="003E5F38" w:rsidRPr="000F6313">
        <w:rPr>
          <w:rFonts w:ascii="Marianne" w:hAnsi="Marianne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9E7ABF" w:rsidRPr="00AC7FD1" w14:paraId="429AD45D" w14:textId="77777777" w:rsidTr="009E7ABF">
        <w:tc>
          <w:tcPr>
            <w:tcW w:w="245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40A0B969" w14:textId="7120BCA4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Prestation sous-Traitée</w:t>
            </w:r>
          </w:p>
        </w:tc>
        <w:tc>
          <w:tcPr>
            <w:tcW w:w="2448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70F5B9F9" w14:textId="49293B2F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Entrepreneur principal</w:t>
            </w:r>
          </w:p>
        </w:tc>
        <w:tc>
          <w:tcPr>
            <w:tcW w:w="3717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DEC7494" w14:textId="4D525C9E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Raison sociale du sous-traitant</w:t>
            </w:r>
          </w:p>
        </w:tc>
        <w:tc>
          <w:tcPr>
            <w:tcW w:w="2147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34113A1" w14:textId="0BC753A7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57A56EBA" w14:textId="77777777" w:rsidTr="009E7ABF">
        <w:tc>
          <w:tcPr>
            <w:tcW w:w="245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E0ECB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E70F2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D85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3508F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CA90EC5" w14:textId="77777777" w:rsidTr="009E7ABF">
        <w:tc>
          <w:tcPr>
            <w:tcW w:w="245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95B99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FE0F3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3957BB" w14:textId="1CB91E6F" w:rsidR="009E7ABF" w:rsidRPr="00AC7FD1" w:rsidRDefault="009E7ABF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768B7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062109DC" w14:textId="77777777" w:rsidTr="009E7ABF">
        <w:tc>
          <w:tcPr>
            <w:tcW w:w="489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0CA870B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F7D09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0A746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7091E268" w14:textId="77777777" w:rsidR="002E01DD" w:rsidRDefault="002E01DD" w:rsidP="002E01DD">
      <w:pPr>
        <w:spacing w:before="120"/>
        <w:sectPr w:rsidR="002E01DD" w:rsidSect="00702C25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bookmarkStart w:id="37" w:name="_Toc89764844"/>
      <w:bookmarkStart w:id="38" w:name="_Toc207880729"/>
    </w:p>
    <w:p w14:paraId="2209EF94" w14:textId="05FA9A65" w:rsidR="00C02734" w:rsidRPr="002722B0" w:rsidRDefault="00A037EB" w:rsidP="000F6313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r w:rsidRPr="002722B0">
        <w:rPr>
          <w:color w:val="auto"/>
        </w:rPr>
        <w:lastRenderedPageBreak/>
        <w:t xml:space="preserve">Article </w:t>
      </w:r>
      <w:r w:rsidR="00CA1099" w:rsidRPr="002722B0">
        <w:rPr>
          <w:color w:val="auto"/>
        </w:rPr>
        <w:t>8</w:t>
      </w:r>
      <w:r w:rsidR="00C02734" w:rsidRPr="002722B0">
        <w:rPr>
          <w:color w:val="auto"/>
        </w:rPr>
        <w:t xml:space="preserve"> – Paiement</w:t>
      </w:r>
      <w:bookmarkEnd w:id="37"/>
      <w:bookmarkEnd w:id="38"/>
    </w:p>
    <w:p w14:paraId="7238D428" w14:textId="71F1C4C2" w:rsidR="00C02734" w:rsidRPr="002E01DD" w:rsidRDefault="00A037EB" w:rsidP="000F6313">
      <w:pPr>
        <w:pStyle w:val="NormalWeb"/>
        <w:spacing w:before="120" w:beforeAutospacing="0" w:after="0"/>
        <w:jc w:val="both"/>
        <w:rPr>
          <w:rFonts w:ascii="Marianne" w:hAnsi="Marianne"/>
          <w:szCs w:val="20"/>
        </w:rPr>
      </w:pPr>
      <w:r w:rsidRPr="002E01DD">
        <w:rPr>
          <w:rFonts w:ascii="Marianne" w:hAnsi="Marianne"/>
          <w:szCs w:val="20"/>
        </w:rPr>
        <w:t>Les conditions de paieme</w:t>
      </w:r>
      <w:r w:rsidR="00F77500" w:rsidRPr="002E01DD">
        <w:rPr>
          <w:rFonts w:ascii="Marianne" w:hAnsi="Marianne"/>
          <w:szCs w:val="20"/>
        </w:rPr>
        <w:t>nt sont précisées à</w:t>
      </w:r>
      <w:r w:rsidR="002D150A" w:rsidRPr="002E01DD">
        <w:rPr>
          <w:rFonts w:ascii="Marianne" w:hAnsi="Marianne"/>
          <w:szCs w:val="20"/>
        </w:rPr>
        <w:t xml:space="preserve"> l’article 10.4 du CCAP.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2722B0" w:rsidRDefault="00C02734" w:rsidP="002722B0">
      <w:pPr>
        <w:pStyle w:val="Titre1"/>
        <w:shd w:val="clear" w:color="auto" w:fill="DEEAF6" w:themeFill="accent5" w:themeFillTint="33"/>
        <w:rPr>
          <w:color w:val="auto"/>
        </w:rPr>
      </w:pPr>
      <w:r w:rsidRPr="00AC7FD1">
        <w:t> </w:t>
      </w:r>
      <w:bookmarkStart w:id="39" w:name="_Toc432429104"/>
      <w:bookmarkStart w:id="40" w:name="_Toc89764780"/>
      <w:bookmarkStart w:id="41" w:name="_Toc89764845"/>
      <w:bookmarkStart w:id="42" w:name="_Toc207880730"/>
      <w:r w:rsidR="00CA1099" w:rsidRPr="002722B0">
        <w:rPr>
          <w:color w:val="auto"/>
        </w:rPr>
        <w:t>Chapitre II</w:t>
      </w:r>
      <w:r w:rsidR="006B1073" w:rsidRPr="002722B0">
        <w:rPr>
          <w:color w:val="auto"/>
        </w:rPr>
        <w:t>I</w:t>
      </w:r>
      <w:r w:rsidR="00CA1099" w:rsidRPr="002722B0">
        <w:rPr>
          <w:color w:val="auto"/>
        </w:rPr>
        <w:t xml:space="preserve"> - </w:t>
      </w:r>
      <w:r w:rsidR="006B1073" w:rsidRPr="002722B0">
        <w:rPr>
          <w:color w:val="auto"/>
        </w:rPr>
        <w:t>SIGNATURES</w:t>
      </w:r>
      <w:bookmarkEnd w:id="39"/>
      <w:bookmarkEnd w:id="40"/>
      <w:bookmarkEnd w:id="41"/>
      <w:bookmarkEnd w:id="42"/>
    </w:p>
    <w:p w14:paraId="42456B1F" w14:textId="77777777" w:rsidR="006E6AE3" w:rsidRPr="002722B0" w:rsidRDefault="006E6AE3" w:rsidP="002D150A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43" w:name="_Toc89764846"/>
      <w:bookmarkStart w:id="44" w:name="_Toc207880731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9</w:t>
      </w:r>
      <w:r w:rsidRPr="002722B0">
        <w:rPr>
          <w:color w:val="auto"/>
        </w:rPr>
        <w:t xml:space="preserve"> – Engagement du titulaire</w:t>
      </w:r>
      <w:bookmarkEnd w:id="43"/>
      <w:bookmarkEnd w:id="44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604D7146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</w:p>
          <w:p w14:paraId="768194E8" w14:textId="4009BE1E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représentant</w:t>
            </w:r>
            <w:proofErr w:type="gramEnd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 xml:space="preserve"> habilité pour signer le marché</w:t>
            </w:r>
            <w:r w:rsidR="002E01DD" w:rsidRPr="002E01DD">
              <w:rPr>
                <w:rFonts w:ascii="Marianne" w:hAnsi="Marianne"/>
                <w:b/>
                <w:bCs/>
                <w:sz w:val="18"/>
                <w:szCs w:val="18"/>
                <w:u w:val="single"/>
              </w:rPr>
              <w:t xml:space="preserve"> en précisant le noms et prénoms</w:t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15FF7EA5" w:rsidR="002530CD" w:rsidRPr="00AC7FD1" w:rsidRDefault="002530CD" w:rsidP="002E01DD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77777777" w:rsidR="002530CD" w:rsidRPr="002722B0" w:rsidRDefault="002530CD" w:rsidP="002D150A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45" w:name="_Toc89764847"/>
      <w:bookmarkStart w:id="46" w:name="_Toc207880732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10</w:t>
      </w:r>
      <w:r w:rsidRPr="002722B0">
        <w:rPr>
          <w:color w:val="auto"/>
        </w:rPr>
        <w:t xml:space="preserve"> – Acceptation de l’offre</w:t>
      </w:r>
      <w:bookmarkEnd w:id="45"/>
      <w:bookmarkEnd w:id="46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4"/>
        <w:gridCol w:w="5383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015418B1" w:rsidR="002530CD" w:rsidRPr="00AC7FD1" w:rsidRDefault="008960B5" w:rsidP="008960B5">
            <w:pPr>
              <w:pStyle w:val="NormalWeb"/>
              <w:spacing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Les prix fixés au </w:t>
            </w:r>
            <w:r w:rsidR="002D150A">
              <w:rPr>
                <w:rFonts w:ascii="Marianne" w:hAnsi="Marianne"/>
                <w:sz w:val="18"/>
                <w:szCs w:val="18"/>
              </w:rPr>
              <w:t>Cadre de Décomposition du Prix Global et Forfaitaire.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2E01DD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0C294A43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A70AADD" w14:textId="7F57DE50" w:rsidR="003F56DB" w:rsidRPr="00AC7FD1" w:rsidRDefault="003F56DB" w:rsidP="00C90B37">
      <w:pPr>
        <w:rPr>
          <w:rFonts w:ascii="Marianne" w:hAnsi="Marianne"/>
        </w:rPr>
      </w:pPr>
    </w:p>
    <w:p w14:paraId="68F890D5" w14:textId="77777777" w:rsidR="003F56DB" w:rsidRPr="00AC7FD1" w:rsidRDefault="003F56DB" w:rsidP="00C90B37">
      <w:pPr>
        <w:rPr>
          <w:rFonts w:ascii="Marianne" w:hAnsi="Marianne"/>
        </w:rPr>
      </w:pPr>
    </w:p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sectPr w:rsidR="00702C25" w:rsidRPr="00AC7FD1" w:rsidSect="00702C25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6B21" w14:textId="77777777" w:rsidR="00CB3560" w:rsidRDefault="00CB3560">
      <w:r>
        <w:separator/>
      </w:r>
    </w:p>
  </w:endnote>
  <w:endnote w:type="continuationSeparator" w:id="0">
    <w:p w14:paraId="3213A57A" w14:textId="77777777" w:rsidR="00CB3560" w:rsidRDefault="00CB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CEFF" w14:textId="77777777" w:rsidR="00204030" w:rsidRDefault="002040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1EC3" w14:textId="52222E68" w:rsidR="002722B0" w:rsidRPr="002722B0" w:rsidRDefault="002722B0" w:rsidP="002722B0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2802"/>
        <w:tab w:val="right" w:pos="10348"/>
      </w:tabs>
      <w:ind w:left="108"/>
      <w:rPr>
        <w:rFonts w:ascii="Marianne" w:hAnsi="Marianne" w:cs="Tw Cen MT"/>
        <w:b/>
        <w:bCs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Acte d’Engagement. </w:t>
    </w:r>
    <w:r w:rsidRPr="002722B0">
      <w:rPr>
        <w:rFonts w:ascii="Marianne" w:hAnsi="Marianne" w:cs="Tw Cen MT"/>
        <w:sz w:val="16"/>
        <w:szCs w:val="16"/>
      </w:rPr>
      <w:t>Assistance à maîtrise d’ouvrage. Renouvellement des centrales de production d’énergie des Iles Crozet et Kerguelen des Terres australes et antarctiques françaises.</w:t>
    </w:r>
    <w:r w:rsidRPr="006668B3">
      <w:rPr>
        <w:rFonts w:ascii="Marianne" w:hAnsi="Marianne"/>
        <w:sz w:val="16"/>
        <w:szCs w:val="16"/>
      </w:rPr>
      <w:tab/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Pr="006668B3">
      <w:rPr>
        <w:rStyle w:val="Numrodepage"/>
        <w:rFonts w:ascii="Marianne" w:hAnsi="Marianne" w:cs="Tw Cen MT"/>
        <w:sz w:val="16"/>
        <w:szCs w:val="16"/>
      </w:rPr>
      <w:t>/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  <w:p w14:paraId="6A323C40" w14:textId="77777777" w:rsidR="009D3021" w:rsidRPr="00F92B89" w:rsidRDefault="009D3021" w:rsidP="00F92B89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10BE" w14:textId="77777777" w:rsidR="00204030" w:rsidRDefault="002040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82B0" w14:textId="77777777" w:rsidR="00CB3560" w:rsidRDefault="00CB3560">
      <w:r>
        <w:separator/>
      </w:r>
    </w:p>
  </w:footnote>
  <w:footnote w:type="continuationSeparator" w:id="0">
    <w:p w14:paraId="1EB87236" w14:textId="77777777" w:rsidR="00CB3560" w:rsidRDefault="00CB3560">
      <w:r>
        <w:continuationSeparator/>
      </w:r>
    </w:p>
  </w:footnote>
  <w:footnote w:id="1">
    <w:p w14:paraId="0A74A707" w14:textId="77777777" w:rsidR="009D3021" w:rsidRPr="00AC7FD1" w:rsidRDefault="009D3021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765BC62D" w:rsidR="009D3021" w:rsidRPr="00AC7FD1" w:rsidRDefault="009D3021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r w:rsidR="00621CE9" w:rsidRPr="00AC7FD1">
        <w:rPr>
          <w:rFonts w:ascii="Marianne" w:hAnsi="Marianne"/>
          <w:sz w:val="14"/>
          <w:szCs w:val="14"/>
        </w:rPr>
        <w:t xml:space="preserve">que </w:t>
      </w:r>
      <w:r w:rsidR="00621CE9">
        <w:rPr>
          <w:rFonts w:ascii="Marianne" w:hAnsi="Marianne"/>
          <w:sz w:val="14"/>
          <w:szCs w:val="14"/>
        </w:rPr>
        <w:t>les Taaf</w:t>
      </w:r>
      <w:r w:rsidR="00621CE9" w:rsidRPr="00AC7FD1">
        <w:rPr>
          <w:rFonts w:ascii="Marianne" w:hAnsi="Marianne"/>
          <w:sz w:val="14"/>
          <w:szCs w:val="14"/>
        </w:rPr>
        <w:t xml:space="preserve"> pourr</w:t>
      </w:r>
      <w:r w:rsidR="00621CE9">
        <w:rPr>
          <w:rFonts w:ascii="Marianne" w:hAnsi="Marianne"/>
          <w:sz w:val="14"/>
          <w:szCs w:val="14"/>
        </w:rPr>
        <w:t>ont</w:t>
      </w:r>
      <w:r w:rsidR="00621CE9"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 w:rsidR="00621CE9">
        <w:rPr>
          <w:rFonts w:ascii="Marianne" w:hAnsi="Marianne"/>
          <w:sz w:val="14"/>
          <w:szCs w:val="14"/>
        </w:rPr>
        <w:t xml:space="preserve"> ou profil acheteur</w:t>
      </w:r>
    </w:p>
  </w:footnote>
  <w:footnote w:id="3">
    <w:p w14:paraId="660FC044" w14:textId="77777777" w:rsidR="009D3021" w:rsidRPr="00AC7FD1" w:rsidRDefault="009D3021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du marché et habilité à recevoir toute notification et / ou ordre de service</w:t>
      </w:r>
    </w:p>
  </w:footnote>
  <w:footnote w:id="4">
    <w:p w14:paraId="61A401F5" w14:textId="2E05E940" w:rsidR="009D3021" w:rsidRDefault="009D3021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 w:rsidRPr="009411D0">
        <w:rPr>
          <w:rFonts w:ascii="Marianne" w:hAnsi="Marianne" w:cs="Arial"/>
          <w:sz w:val="14"/>
          <w:szCs w:val="14"/>
        </w:rPr>
        <w:t xml:space="preserve">Lorsqu'un opérateur économique est, au cours de la procédure de passation d'un marché, placé dans l'un des cas d'exclusion mentionnés aux </w:t>
      </w:r>
      <w:hyperlink r:id="rId1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 xml:space="preserve">2141-1 </w:t>
        </w:r>
        <w:r w:rsidRPr="009411D0">
          <w:rPr>
            <w:rStyle w:val="Lienhypertexte"/>
            <w:rFonts w:ascii="Marianne" w:hAnsi="Marianne" w:cs="Marianne"/>
            <w:sz w:val="14"/>
            <w:szCs w:val="14"/>
          </w:rPr>
          <w:t>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2141-5</w:t>
        </w:r>
      </w:hyperlink>
      <w:r w:rsidRPr="009411D0">
        <w:rPr>
          <w:rFonts w:ascii="Marianne" w:hAnsi="Marianne" w:cs="Arial"/>
          <w:sz w:val="14"/>
          <w:szCs w:val="14"/>
        </w:rPr>
        <w:t xml:space="preserve">, aux </w:t>
      </w:r>
      <w:hyperlink r:id="rId2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2141-7 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2141-10</w:t>
        </w:r>
      </w:hyperlink>
      <w:r w:rsidRPr="009411D0">
        <w:rPr>
          <w:rFonts w:ascii="Marianne" w:hAnsi="Marianne" w:cs="Arial"/>
          <w:sz w:val="14"/>
          <w:szCs w:val="14"/>
        </w:rPr>
        <w:t xml:space="preserve"> ou aux </w:t>
      </w:r>
      <w:hyperlink r:id="rId3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 xml:space="preserve">2341-1 </w:t>
        </w:r>
        <w:r w:rsidRPr="009411D0">
          <w:rPr>
            <w:rStyle w:val="Lienhypertexte"/>
            <w:rFonts w:ascii="Marianne" w:hAnsi="Marianne" w:cs="Marianne"/>
            <w:sz w:val="14"/>
            <w:szCs w:val="14"/>
          </w:rPr>
          <w:t>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2341-3</w:t>
        </w:r>
      </w:hyperlink>
      <w:r w:rsidRPr="009411D0">
        <w:rPr>
          <w:rFonts w:ascii="Marianne" w:hAnsi="Marianne" w:cs="Arial"/>
          <w:sz w:val="14"/>
          <w:szCs w:val="14"/>
        </w:rPr>
        <w:t xml:space="preserve"> du code de la commande publique, il informe sans délai l'acheteur de ce changement de situation.</w:t>
      </w:r>
    </w:p>
    <w:p w14:paraId="6BEC0DC3" w14:textId="77777777" w:rsidR="009D3021" w:rsidRDefault="009D3021" w:rsidP="00B871BE">
      <w:pPr>
        <w:pStyle w:val="Notedebasdepage"/>
      </w:pPr>
    </w:p>
  </w:footnote>
  <w:footnote w:id="5">
    <w:p w14:paraId="59D8D20C" w14:textId="77777777" w:rsidR="009D3021" w:rsidRPr="00621CE9" w:rsidRDefault="009D3021" w:rsidP="00641D79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621CE9">
        <w:rPr>
          <w:rStyle w:val="Appelnotedebasdep"/>
          <w:rFonts w:ascii="Marianne" w:hAnsi="Marianne"/>
          <w:sz w:val="14"/>
          <w:szCs w:val="14"/>
        </w:rPr>
        <w:footnoteRef/>
      </w:r>
      <w:r w:rsidRPr="00621CE9">
        <w:rPr>
          <w:rFonts w:ascii="Marianne" w:hAnsi="Marianne"/>
          <w:sz w:val="14"/>
          <w:szCs w:val="14"/>
        </w:rPr>
        <w:t xml:space="preserve"> Le titulaire joint les actes spéciaux et justifie des capacités professionnelles, techniques et financières et de l’accessibilité aux marchés publics</w:t>
      </w:r>
    </w:p>
  </w:footnote>
  <w:footnote w:id="6">
    <w:p w14:paraId="6DFEF8E3" w14:textId="77777777" w:rsidR="009D3021" w:rsidRPr="00621CE9" w:rsidRDefault="009D3021" w:rsidP="00702C25">
      <w:pPr>
        <w:pStyle w:val="05ARTICLENiv1-TexteCar"/>
        <w:spacing w:after="0"/>
        <w:rPr>
          <w:rFonts w:ascii="Marianne" w:hAnsi="Marianne"/>
          <w:sz w:val="14"/>
          <w:szCs w:val="14"/>
        </w:rPr>
      </w:pPr>
      <w:r w:rsidRPr="00621CE9">
        <w:rPr>
          <w:rStyle w:val="Appelnotedebasdep"/>
          <w:rFonts w:ascii="Marianne" w:hAnsi="Marianne"/>
          <w:sz w:val="14"/>
          <w:szCs w:val="14"/>
        </w:rPr>
        <w:footnoteRef/>
      </w:r>
      <w:r w:rsidRPr="00621CE9">
        <w:rPr>
          <w:rFonts w:ascii="Marianne" w:hAnsi="Marianne"/>
          <w:sz w:val="14"/>
          <w:szCs w:val="14"/>
        </w:rPr>
        <w:t xml:space="preserve"> Le titulaire annexe au présent acte d'engagement les déclarations des sous-traitance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6" w14:textId="77777777" w:rsidR="00204030" w:rsidRDefault="002040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D167" w14:textId="77777777" w:rsidR="00204030" w:rsidRDefault="002040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2230" w14:textId="77777777" w:rsidR="00204030" w:rsidRDefault="0020403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9D3021" w:rsidRPr="007435F7" w:rsidRDefault="009D3021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788E"/>
    <w:multiLevelType w:val="hybridMultilevel"/>
    <w:tmpl w:val="078CFEBA"/>
    <w:lvl w:ilvl="0" w:tplc="DD3611CC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E1550D"/>
    <w:multiLevelType w:val="multilevel"/>
    <w:tmpl w:val="49521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7063E"/>
    <w:multiLevelType w:val="hybridMultilevel"/>
    <w:tmpl w:val="1222E8FC"/>
    <w:lvl w:ilvl="0" w:tplc="85B032D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D61C5"/>
    <w:multiLevelType w:val="hybridMultilevel"/>
    <w:tmpl w:val="08CCDD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555752"/>
    <w:multiLevelType w:val="hybridMultilevel"/>
    <w:tmpl w:val="3CBC5E06"/>
    <w:lvl w:ilvl="0" w:tplc="FFFFFFFF">
      <w:start w:val="100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436629"/>
    <w:multiLevelType w:val="hybridMultilevel"/>
    <w:tmpl w:val="69D8F96C"/>
    <w:lvl w:ilvl="0" w:tplc="3F34F86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08E"/>
    <w:multiLevelType w:val="hybridMultilevel"/>
    <w:tmpl w:val="63A8A134"/>
    <w:lvl w:ilvl="0" w:tplc="BA5C0112">
      <w:start w:val="1"/>
      <w:numFmt w:val="decimal"/>
      <w:lvlText w:val="%1-"/>
      <w:lvlJc w:val="left"/>
      <w:pPr>
        <w:ind w:left="786" w:hanging="360"/>
      </w:pPr>
      <w:rPr>
        <w:rFonts w:ascii="Arial Nova" w:hAnsi="Arial Nova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87025"/>
    <w:multiLevelType w:val="hybridMultilevel"/>
    <w:tmpl w:val="03EA9640"/>
    <w:lvl w:ilvl="0" w:tplc="09C057D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7EE90C9B"/>
    <w:multiLevelType w:val="multilevel"/>
    <w:tmpl w:val="32EA84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39464789">
    <w:abstractNumId w:val="25"/>
  </w:num>
  <w:num w:numId="2" w16cid:durableId="219941472">
    <w:abstractNumId w:val="8"/>
  </w:num>
  <w:num w:numId="3" w16cid:durableId="980963608">
    <w:abstractNumId w:val="20"/>
  </w:num>
  <w:num w:numId="4" w16cid:durableId="512499730">
    <w:abstractNumId w:val="15"/>
  </w:num>
  <w:num w:numId="5" w16cid:durableId="394593462">
    <w:abstractNumId w:val="14"/>
  </w:num>
  <w:num w:numId="6" w16cid:durableId="1667512">
    <w:abstractNumId w:val="18"/>
  </w:num>
  <w:num w:numId="7" w16cid:durableId="290523880">
    <w:abstractNumId w:val="6"/>
  </w:num>
  <w:num w:numId="8" w16cid:durableId="1650133518">
    <w:abstractNumId w:val="11"/>
  </w:num>
  <w:num w:numId="9" w16cid:durableId="821770834">
    <w:abstractNumId w:val="5"/>
  </w:num>
  <w:num w:numId="10" w16cid:durableId="546990407">
    <w:abstractNumId w:val="9"/>
  </w:num>
  <w:num w:numId="11" w16cid:durableId="361169926">
    <w:abstractNumId w:val="23"/>
  </w:num>
  <w:num w:numId="12" w16cid:durableId="1679848596">
    <w:abstractNumId w:val="3"/>
  </w:num>
  <w:num w:numId="13" w16cid:durableId="932857690">
    <w:abstractNumId w:val="1"/>
  </w:num>
  <w:num w:numId="14" w16cid:durableId="1989505448">
    <w:abstractNumId w:val="27"/>
  </w:num>
  <w:num w:numId="15" w16cid:durableId="937257353">
    <w:abstractNumId w:val="17"/>
  </w:num>
  <w:num w:numId="16" w16cid:durableId="1265459109">
    <w:abstractNumId w:val="7"/>
  </w:num>
  <w:num w:numId="17" w16cid:durableId="1138956411">
    <w:abstractNumId w:val="10"/>
  </w:num>
  <w:num w:numId="18" w16cid:durableId="1815901594">
    <w:abstractNumId w:val="26"/>
  </w:num>
  <w:num w:numId="19" w16cid:durableId="1790931885">
    <w:abstractNumId w:val="0"/>
  </w:num>
  <w:num w:numId="20" w16cid:durableId="163324759">
    <w:abstractNumId w:val="24"/>
  </w:num>
  <w:num w:numId="21" w16cid:durableId="977957135">
    <w:abstractNumId w:val="21"/>
  </w:num>
  <w:num w:numId="22" w16cid:durableId="4747610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755888">
    <w:abstractNumId w:val="22"/>
  </w:num>
  <w:num w:numId="24" w16cid:durableId="1504515038">
    <w:abstractNumId w:val="2"/>
  </w:num>
  <w:num w:numId="25" w16cid:durableId="503319772">
    <w:abstractNumId w:val="28"/>
  </w:num>
  <w:num w:numId="26" w16cid:durableId="874385618">
    <w:abstractNumId w:val="4"/>
  </w:num>
  <w:num w:numId="27" w16cid:durableId="1736704027">
    <w:abstractNumId w:val="12"/>
  </w:num>
  <w:num w:numId="28" w16cid:durableId="1835486823">
    <w:abstractNumId w:val="19"/>
  </w:num>
  <w:num w:numId="29" w16cid:durableId="1133713350">
    <w:abstractNumId w:val="13"/>
  </w:num>
  <w:num w:numId="30" w16cid:durableId="8397366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689A"/>
    <w:rsid w:val="00054C99"/>
    <w:rsid w:val="000569B0"/>
    <w:rsid w:val="00075213"/>
    <w:rsid w:val="000C3E9B"/>
    <w:rsid w:val="000D277C"/>
    <w:rsid w:val="000D62B7"/>
    <w:rsid w:val="000E2450"/>
    <w:rsid w:val="000F6313"/>
    <w:rsid w:val="00106E73"/>
    <w:rsid w:val="001104EE"/>
    <w:rsid w:val="001110CE"/>
    <w:rsid w:val="00146BD4"/>
    <w:rsid w:val="001545F2"/>
    <w:rsid w:val="00156CD9"/>
    <w:rsid w:val="00166B7E"/>
    <w:rsid w:val="001702E2"/>
    <w:rsid w:val="00194EBF"/>
    <w:rsid w:val="0019727E"/>
    <w:rsid w:val="0019743D"/>
    <w:rsid w:val="001A1338"/>
    <w:rsid w:val="001A7B64"/>
    <w:rsid w:val="001D086D"/>
    <w:rsid w:val="001D0B82"/>
    <w:rsid w:val="001E68D2"/>
    <w:rsid w:val="001F35D2"/>
    <w:rsid w:val="00204030"/>
    <w:rsid w:val="002530CD"/>
    <w:rsid w:val="00264C54"/>
    <w:rsid w:val="00270944"/>
    <w:rsid w:val="002722B0"/>
    <w:rsid w:val="00281106"/>
    <w:rsid w:val="002A0B6E"/>
    <w:rsid w:val="002A64B8"/>
    <w:rsid w:val="002D150A"/>
    <w:rsid w:val="002D3782"/>
    <w:rsid w:val="002E01DD"/>
    <w:rsid w:val="002F6239"/>
    <w:rsid w:val="00320FEE"/>
    <w:rsid w:val="00332B27"/>
    <w:rsid w:val="00353059"/>
    <w:rsid w:val="00377424"/>
    <w:rsid w:val="00377A8F"/>
    <w:rsid w:val="003A2712"/>
    <w:rsid w:val="003B36C1"/>
    <w:rsid w:val="003B4877"/>
    <w:rsid w:val="003C6324"/>
    <w:rsid w:val="003D0ED2"/>
    <w:rsid w:val="003D55A8"/>
    <w:rsid w:val="003E5F38"/>
    <w:rsid w:val="003F1324"/>
    <w:rsid w:val="003F56DB"/>
    <w:rsid w:val="004027FD"/>
    <w:rsid w:val="0043178D"/>
    <w:rsid w:val="00435857"/>
    <w:rsid w:val="00440BA2"/>
    <w:rsid w:val="0045751A"/>
    <w:rsid w:val="0045756F"/>
    <w:rsid w:val="00462291"/>
    <w:rsid w:val="00467937"/>
    <w:rsid w:val="00471C75"/>
    <w:rsid w:val="004766FE"/>
    <w:rsid w:val="004B1754"/>
    <w:rsid w:val="004D09BD"/>
    <w:rsid w:val="004D29BD"/>
    <w:rsid w:val="004E79A2"/>
    <w:rsid w:val="00503753"/>
    <w:rsid w:val="00533ECB"/>
    <w:rsid w:val="00535A95"/>
    <w:rsid w:val="00547F27"/>
    <w:rsid w:val="0056580B"/>
    <w:rsid w:val="005A26A7"/>
    <w:rsid w:val="005A3F97"/>
    <w:rsid w:val="005A5FA2"/>
    <w:rsid w:val="005B0A74"/>
    <w:rsid w:val="00621CE9"/>
    <w:rsid w:val="006314CC"/>
    <w:rsid w:val="006371CD"/>
    <w:rsid w:val="00641D79"/>
    <w:rsid w:val="00643DCC"/>
    <w:rsid w:val="0064427D"/>
    <w:rsid w:val="0064540D"/>
    <w:rsid w:val="006659E6"/>
    <w:rsid w:val="00667063"/>
    <w:rsid w:val="006958AE"/>
    <w:rsid w:val="006B1073"/>
    <w:rsid w:val="006C3610"/>
    <w:rsid w:val="006D5919"/>
    <w:rsid w:val="006D64B3"/>
    <w:rsid w:val="006E385A"/>
    <w:rsid w:val="006E6AE3"/>
    <w:rsid w:val="00702C25"/>
    <w:rsid w:val="007151E1"/>
    <w:rsid w:val="007322DD"/>
    <w:rsid w:val="007431BC"/>
    <w:rsid w:val="007435F7"/>
    <w:rsid w:val="007971D1"/>
    <w:rsid w:val="007B12BB"/>
    <w:rsid w:val="007C121D"/>
    <w:rsid w:val="007D009E"/>
    <w:rsid w:val="007D3504"/>
    <w:rsid w:val="007D722D"/>
    <w:rsid w:val="007F34A5"/>
    <w:rsid w:val="007F3D44"/>
    <w:rsid w:val="00804E89"/>
    <w:rsid w:val="00820E24"/>
    <w:rsid w:val="00840B34"/>
    <w:rsid w:val="00842E4A"/>
    <w:rsid w:val="008771C7"/>
    <w:rsid w:val="00893AB7"/>
    <w:rsid w:val="008960B5"/>
    <w:rsid w:val="008B2CD5"/>
    <w:rsid w:val="009045E1"/>
    <w:rsid w:val="00916431"/>
    <w:rsid w:val="00922309"/>
    <w:rsid w:val="00925825"/>
    <w:rsid w:val="00926E1D"/>
    <w:rsid w:val="00933EA8"/>
    <w:rsid w:val="00935C08"/>
    <w:rsid w:val="00936AFD"/>
    <w:rsid w:val="009411D0"/>
    <w:rsid w:val="009639F7"/>
    <w:rsid w:val="00973361"/>
    <w:rsid w:val="00977A83"/>
    <w:rsid w:val="00992E1D"/>
    <w:rsid w:val="009933AD"/>
    <w:rsid w:val="00995A42"/>
    <w:rsid w:val="009C2415"/>
    <w:rsid w:val="009C3672"/>
    <w:rsid w:val="009D3021"/>
    <w:rsid w:val="009D3F40"/>
    <w:rsid w:val="009E7ABF"/>
    <w:rsid w:val="00A037EB"/>
    <w:rsid w:val="00A12D1D"/>
    <w:rsid w:val="00A23154"/>
    <w:rsid w:val="00A367C9"/>
    <w:rsid w:val="00A479CB"/>
    <w:rsid w:val="00A56B93"/>
    <w:rsid w:val="00A65FB3"/>
    <w:rsid w:val="00A946E2"/>
    <w:rsid w:val="00AB0B20"/>
    <w:rsid w:val="00AC7FD1"/>
    <w:rsid w:val="00AD4022"/>
    <w:rsid w:val="00AD5010"/>
    <w:rsid w:val="00AE2770"/>
    <w:rsid w:val="00B246A7"/>
    <w:rsid w:val="00B25DC1"/>
    <w:rsid w:val="00B4430D"/>
    <w:rsid w:val="00B51B03"/>
    <w:rsid w:val="00B55FF4"/>
    <w:rsid w:val="00B85861"/>
    <w:rsid w:val="00B871BE"/>
    <w:rsid w:val="00B94DA2"/>
    <w:rsid w:val="00BA2838"/>
    <w:rsid w:val="00BC705E"/>
    <w:rsid w:val="00BE0437"/>
    <w:rsid w:val="00C02734"/>
    <w:rsid w:val="00C03092"/>
    <w:rsid w:val="00C27931"/>
    <w:rsid w:val="00C45A06"/>
    <w:rsid w:val="00C56DA4"/>
    <w:rsid w:val="00C74D1F"/>
    <w:rsid w:val="00C74D3E"/>
    <w:rsid w:val="00C77739"/>
    <w:rsid w:val="00C90B37"/>
    <w:rsid w:val="00CA1099"/>
    <w:rsid w:val="00CB2481"/>
    <w:rsid w:val="00CB3560"/>
    <w:rsid w:val="00CC7F28"/>
    <w:rsid w:val="00CD08A1"/>
    <w:rsid w:val="00CD7481"/>
    <w:rsid w:val="00D46753"/>
    <w:rsid w:val="00D63C72"/>
    <w:rsid w:val="00D77FCC"/>
    <w:rsid w:val="00D85F74"/>
    <w:rsid w:val="00D96DEE"/>
    <w:rsid w:val="00DB4D34"/>
    <w:rsid w:val="00DC78BD"/>
    <w:rsid w:val="00DD0B42"/>
    <w:rsid w:val="00DE0619"/>
    <w:rsid w:val="00E174D7"/>
    <w:rsid w:val="00E35F2C"/>
    <w:rsid w:val="00E4230D"/>
    <w:rsid w:val="00E44997"/>
    <w:rsid w:val="00E4601E"/>
    <w:rsid w:val="00E66B9C"/>
    <w:rsid w:val="00E70069"/>
    <w:rsid w:val="00E7691E"/>
    <w:rsid w:val="00E846B1"/>
    <w:rsid w:val="00EB6F23"/>
    <w:rsid w:val="00EC24B9"/>
    <w:rsid w:val="00ED0C43"/>
    <w:rsid w:val="00ED3EF4"/>
    <w:rsid w:val="00EE2BB5"/>
    <w:rsid w:val="00EE3B9F"/>
    <w:rsid w:val="00EE7BFE"/>
    <w:rsid w:val="00EF1532"/>
    <w:rsid w:val="00EF6105"/>
    <w:rsid w:val="00EF6C18"/>
    <w:rsid w:val="00F10410"/>
    <w:rsid w:val="00F4460C"/>
    <w:rsid w:val="00F52712"/>
    <w:rsid w:val="00F64042"/>
    <w:rsid w:val="00F77500"/>
    <w:rsid w:val="00F92B89"/>
    <w:rsid w:val="00FA7828"/>
    <w:rsid w:val="00FB3BA7"/>
    <w:rsid w:val="00FD179F"/>
    <w:rsid w:val="00FD6C6A"/>
    <w:rsid w:val="00FE0291"/>
    <w:rsid w:val="00FF0C88"/>
    <w:rsid w:val="00FF26E2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paragraph" w:styleId="Rvision">
    <w:name w:val="Revision"/>
    <w:hidden/>
    <w:uiPriority w:val="99"/>
    <w:semiHidden/>
    <w:rsid w:val="0019743D"/>
    <w:rPr>
      <w:rFonts w:ascii="Arial Nova" w:hAnsi="Arial Nova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B6F23"/>
    <w:pPr>
      <w:ind w:left="720"/>
      <w:contextualSpacing/>
    </w:pPr>
  </w:style>
  <w:style w:type="paragraph" w:customStyle="1" w:styleId="fcasegauche">
    <w:name w:val="f_case_gauche"/>
    <w:basedOn w:val="Normal"/>
    <w:rsid w:val="00270944"/>
    <w:pPr>
      <w:suppressAutoHyphens/>
      <w:spacing w:after="60"/>
      <w:ind w:left="284" w:hanging="284"/>
      <w:jc w:val="both"/>
    </w:pPr>
    <w:rPr>
      <w:rFonts w:ascii="Univers" w:hAnsi="Univers" w:cs="Univers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A23154"/>
    <w:rPr>
      <w:color w:val="605E5C"/>
      <w:shd w:val="clear" w:color="auto" w:fill="E1DFDD"/>
    </w:rPr>
  </w:style>
  <w:style w:type="character" w:customStyle="1" w:styleId="CTRLCONTENUCLASSIQUE">
    <w:name w:val="CTRL_CONTENU_CLASSIQUE"/>
    <w:basedOn w:val="Policepardfaut"/>
    <w:uiPriority w:val="1"/>
    <w:rsid w:val="001A7B64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1A7B64"/>
    <w:rPr>
      <w:rFonts w:ascii="Verdana" w:hAnsi="Verdana" w:cs="Arial"/>
      <w:b/>
      <w:bCs/>
      <w:iCs/>
      <w:sz w:val="18"/>
      <w:szCs w:val="28"/>
      <w:u w:val="single"/>
    </w:rPr>
  </w:style>
  <w:style w:type="paragraph" w:styleId="Corpsdetexte">
    <w:name w:val="Body Text"/>
    <w:basedOn w:val="Normal"/>
    <w:link w:val="CorpsdetexteCar"/>
    <w:rsid w:val="009E7ABF"/>
    <w:pPr>
      <w:jc w:val="both"/>
    </w:pPr>
    <w:rPr>
      <w:rFonts w:ascii="Times New Roman" w:hAnsi="Times New Roman"/>
      <w:szCs w:val="20"/>
    </w:rPr>
  </w:style>
  <w:style w:type="character" w:customStyle="1" w:styleId="CorpsdetexteCar">
    <w:name w:val="Corps de texte Car"/>
    <w:basedOn w:val="Policepardfaut"/>
    <w:link w:val="Corpsdetexte"/>
    <w:rsid w:val="009E7ABF"/>
  </w:style>
  <w:style w:type="character" w:styleId="Textedelespacerserv">
    <w:name w:val="Placeholder Text"/>
    <w:uiPriority w:val="99"/>
    <w:semiHidden/>
    <w:rsid w:val="006314CC"/>
    <w:rPr>
      <w:color w:val="808080"/>
    </w:rPr>
  </w:style>
  <w:style w:type="paragraph" w:customStyle="1" w:styleId="Courriertext">
    <w:name w:val="Courrier text"/>
    <w:basedOn w:val="Normal"/>
    <w:rsid w:val="00E66B9C"/>
    <w:pPr>
      <w:jc w:val="both"/>
    </w:pPr>
    <w:rPr>
      <w:rFonts w:ascii="Times New Roman" w:hAnsi="Times New Roman"/>
      <w:sz w:val="22"/>
      <w:szCs w:val="20"/>
    </w:rPr>
  </w:style>
  <w:style w:type="paragraph" w:styleId="Corpsdetexte2">
    <w:name w:val="Body Text 2"/>
    <w:basedOn w:val="Normal"/>
    <w:link w:val="Corpsdetexte2Car"/>
    <w:rsid w:val="00E66B9C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66B9C"/>
    <w:rPr>
      <w:rFonts w:ascii="Arial Nova" w:hAnsi="Arial Nova"/>
      <w:szCs w:val="24"/>
    </w:rPr>
  </w:style>
  <w:style w:type="character" w:customStyle="1" w:styleId="ParagraphedelisteCar">
    <w:name w:val="Paragraphe de liste Car"/>
    <w:link w:val="Paragraphedeliste"/>
    <w:uiPriority w:val="34"/>
    <w:rsid w:val="00467937"/>
    <w:rPr>
      <w:rFonts w:ascii="Arial Nova" w:hAnsi="Arial Nov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5" Type="http://schemas.openxmlformats.org/officeDocument/2006/relationships/hyperlink" Target="http://www.marche-public.fr/Marches-publics/Definitions/Entrees/Obligations-fiscales-sociales.htm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://www.marche-public.fr/Marches-publics/Textes/Codes/Code-du-travail/Code-travail-D8222-8.htm" TargetMode="External"/><Relationship Id="rId28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hyperlink" Target="http://www.marche-public.fr/Marches-publics/Textes/Codes/Code-du-travail/Code-travail-D8222-7.htm" TargetMode="External"/><Relationship Id="rId27" Type="http://schemas.openxmlformats.org/officeDocument/2006/relationships/hyperlink" Target="https://www.legifrance.gouv.fr/affichCode.do?idSectionTA=LEGISCTA000037703603&amp;cidTexte=LEGITEXT000037701019&amp;dateTexte=20190401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B492E1-833E-49AC-91AB-6DB20636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6</Pages>
  <Words>1636</Words>
  <Characters>11345</Characters>
  <Application>Microsoft Office Word</Application>
  <DocSecurity>0</DocSecurity>
  <Lines>94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GRIBOINE Anna</cp:lastModifiedBy>
  <cp:revision>42</cp:revision>
  <cp:lastPrinted>2025-09-09T07:06:00Z</cp:lastPrinted>
  <dcterms:created xsi:type="dcterms:W3CDTF">2021-12-07T06:07:00Z</dcterms:created>
  <dcterms:modified xsi:type="dcterms:W3CDTF">2025-09-09T12:55:00Z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